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CCA91" w14:textId="77777777" w:rsidR="00A644C8" w:rsidRDefault="00A644C8">
      <w:bookmarkStart w:id="0" w:name="_GoBack"/>
      <w:bookmarkEnd w:id="0"/>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527B6" w14:paraId="6E214B3E" w14:textId="77777777" w:rsidTr="00204908">
        <w:tc>
          <w:tcPr>
            <w:tcW w:w="10421" w:type="dxa"/>
          </w:tcPr>
          <w:p w14:paraId="24E3FC5C" w14:textId="77777777" w:rsidR="007B76F4" w:rsidRDefault="007B76F4" w:rsidP="007B76F4"/>
          <w:p w14:paraId="59552D89" w14:textId="77777777" w:rsidR="007B76F4" w:rsidRDefault="007B76F4" w:rsidP="007B76F4"/>
          <w:p w14:paraId="33C0D1FD" w14:textId="77777777" w:rsidR="007B76F4" w:rsidRDefault="007B76F4" w:rsidP="007B76F4"/>
          <w:p w14:paraId="07449BFF" w14:textId="77777777" w:rsidR="003527B6" w:rsidRDefault="007B76F4" w:rsidP="00C53D40">
            <w:r>
              <w:t xml:space="preserve"> </w:t>
            </w:r>
          </w:p>
        </w:tc>
      </w:tr>
      <w:tr w:rsidR="003527B6" w14:paraId="4147E72F" w14:textId="77777777" w:rsidTr="00204908">
        <w:tc>
          <w:tcPr>
            <w:tcW w:w="10421" w:type="dxa"/>
          </w:tcPr>
          <w:p w14:paraId="0E507FEA" w14:textId="77777777" w:rsidR="003527B6" w:rsidRDefault="003527B6" w:rsidP="001D05FD"/>
        </w:tc>
      </w:tr>
    </w:tbl>
    <w:p w14:paraId="5648D57D" w14:textId="77777777" w:rsidR="002F520E" w:rsidRDefault="002F520E" w:rsidP="008E36D3">
      <w:pPr>
        <w:pStyle w:val="Otsikko4"/>
        <w:sectPr w:rsidR="002F520E" w:rsidSect="007D7693">
          <w:headerReference w:type="default" r:id="rId7"/>
          <w:footerReference w:type="default" r:id="rId8"/>
          <w:pgSz w:w="11906" w:h="16838" w:code="9"/>
          <w:pgMar w:top="907" w:right="567" w:bottom="567" w:left="1134" w:header="907" w:footer="567" w:gutter="0"/>
          <w:cols w:space="708"/>
          <w:docGrid w:linePitch="360"/>
        </w:sectPr>
      </w:pPr>
    </w:p>
    <w:p w14:paraId="4332F07B" w14:textId="7302716A" w:rsidR="007B76F4" w:rsidRPr="00A03CBA" w:rsidRDefault="001F1991" w:rsidP="007B76F4">
      <w:pPr>
        <w:pStyle w:val="Otsikko4"/>
        <w:rPr>
          <w:rFonts w:cstheme="majorHAnsi"/>
          <w:caps/>
        </w:rPr>
      </w:pPr>
      <w:r>
        <w:rPr>
          <w:rFonts w:cstheme="majorHAnsi"/>
          <w:caps/>
        </w:rPr>
        <w:t>ohje</w:t>
      </w:r>
      <w:r w:rsidR="00A33080">
        <w:rPr>
          <w:rFonts w:cstheme="majorHAnsi"/>
          <w:caps/>
        </w:rPr>
        <w:t xml:space="preserve"> RAHASTOINTIA KOSKEVAAN KESKUSTELUUN</w:t>
      </w:r>
      <w:r w:rsidR="003249E0">
        <w:rPr>
          <w:rFonts w:cstheme="majorHAnsi"/>
          <w:caps/>
        </w:rPr>
        <w:t xml:space="preserve"> YHTIÖKOKOUKSESSA</w:t>
      </w:r>
    </w:p>
    <w:p w14:paraId="07374B8C" w14:textId="55DC0DC9" w:rsidR="001F1991" w:rsidRPr="00981DAC" w:rsidRDefault="00A33080" w:rsidP="001D05FD">
      <w:pPr>
        <w:pStyle w:val="46Vlistys"/>
        <w:ind w:left="0"/>
        <w:rPr>
          <w:b/>
          <w:sz w:val="24"/>
          <w:szCs w:val="24"/>
          <w:u w:val="single"/>
        </w:rPr>
      </w:pPr>
      <w:r>
        <w:rPr>
          <w:b/>
          <w:sz w:val="24"/>
          <w:szCs w:val="24"/>
          <w:u w:val="single"/>
        </w:rPr>
        <w:t>Rahastoinnista yleisesti</w:t>
      </w:r>
    </w:p>
    <w:p w14:paraId="44B43ED3" w14:textId="20C6A40A" w:rsidR="00F438BF" w:rsidRPr="00BE5C5F" w:rsidRDefault="00F438BF" w:rsidP="00062054">
      <w:pPr>
        <w:jc w:val="both"/>
      </w:pPr>
      <w:r w:rsidRPr="00BE5C5F">
        <w:t>Rahastointimenettelyssä osakkaiden yhtiölle maksamia suorituksia ei käsitellä yhtiön tulona</w:t>
      </w:r>
      <w:r w:rsidR="00D95844" w:rsidRPr="00BE5C5F">
        <w:t xml:space="preserve"> (eli niitä ei tulouteta)</w:t>
      </w:r>
      <w:r w:rsidRPr="00BE5C5F">
        <w:t>, vaan osakkaiden yhtiöön suorittamina pääomasijoituksina. Syy menettelyn käytölle liittyy tuloverotukseen, rahastointi on tuloksentasauskeino.</w:t>
      </w:r>
    </w:p>
    <w:p w14:paraId="1DF06CF4" w14:textId="77777777" w:rsidR="00F438BF" w:rsidRPr="00BE5C5F" w:rsidRDefault="00F438BF" w:rsidP="00062054">
      <w:pPr>
        <w:jc w:val="both"/>
      </w:pPr>
    </w:p>
    <w:p w14:paraId="1BA1345E" w14:textId="6D177BA3" w:rsidR="00A33080" w:rsidRDefault="00A33080" w:rsidP="00062054">
      <w:pPr>
        <w:jc w:val="both"/>
      </w:pPr>
      <w:r w:rsidRPr="00BE5C5F">
        <w:t>SKH esittää yhtiökokoukselle rahastointia koskevan päätöksen tekemistä varsinaisessa yhtiökokouksessa, jos taloyhtiöllä on lainoja tai lainannostopäätös tehdään ko. kokouksessa. Lisäksi rahastointia</w:t>
      </w:r>
      <w:r w:rsidRPr="00D95844">
        <w:t xml:space="preserve"> </w:t>
      </w:r>
      <w:r>
        <w:t>ehdotetaan pääsääntöisesti ylimääräisissä yhtiökokouksissa, jossa päätetään lainan nostamisesta.</w:t>
      </w:r>
    </w:p>
    <w:p w14:paraId="51675590" w14:textId="319E33A4" w:rsidR="008F265C" w:rsidRDefault="008F265C" w:rsidP="008F265C">
      <w:pPr>
        <w:jc w:val="both"/>
      </w:pPr>
    </w:p>
    <w:p w14:paraId="044A66C2" w14:textId="77777777" w:rsidR="008F265C" w:rsidRDefault="008F265C" w:rsidP="008F265C">
      <w:pPr>
        <w:jc w:val="both"/>
      </w:pPr>
      <w:r>
        <w:t>Yhtiökokouksessa tehtävä päätös koskee aina vapaaehtoista rahastointimenettelyä- Vapaaehtoinen rahastointimenettely on tuloksen suunnittelukeino. Lainaosuussuoritusten ja pääomavastikkeista lainojen lyhennyksiin käytettyjen osuuksien hyväksymisen edellytyksenä verotuksessa on se, että rahastoituja varoja vastaava meno aktivointi sekä se, että lainoja lyhennetään tilikauden aikana vähintään lainanlyhennysrahastointia vastaavalla määrällä.</w:t>
      </w:r>
    </w:p>
    <w:p w14:paraId="72015E62" w14:textId="0B6D3645" w:rsidR="00A33080" w:rsidRDefault="00A33080" w:rsidP="00062054">
      <w:pPr>
        <w:jc w:val="both"/>
      </w:pPr>
    </w:p>
    <w:p w14:paraId="3F870C14" w14:textId="7451F79C" w:rsidR="00A33080" w:rsidRDefault="00A33080" w:rsidP="00062054">
      <w:pPr>
        <w:jc w:val="both"/>
      </w:pPr>
      <w:r>
        <w:t xml:space="preserve">Rahastoinnin perustana oleva yhtiökokouksen päätös on tehtävä sen tilikauden aikana, milloin rahastointi tehdään. Päätös on siis tehtävä ennen sen tilikauden päättymistä, jolta laadittavassa </w:t>
      </w:r>
      <w:r w:rsidR="008F265C">
        <w:t>tilinpäätöksessä rahastointikirjaus on toteutettu. Rahastointipäätös voidaan tehdä ehdottomana tai sen muotoisena, että rahastoinnin suuruus jätetään avoimeksi.</w:t>
      </w:r>
    </w:p>
    <w:p w14:paraId="143328BC" w14:textId="2AECB360" w:rsidR="008F265C" w:rsidRDefault="008F265C" w:rsidP="008F265C">
      <w:pPr>
        <w:pStyle w:val="NormaaliWWW"/>
        <w:jc w:val="both"/>
        <w:rPr>
          <w:rFonts w:ascii="Verdana" w:hAnsi="Verdana"/>
          <w:b/>
          <w:u w:val="single"/>
          <w:lang w:eastAsia="en-US"/>
        </w:rPr>
      </w:pPr>
      <w:r w:rsidRPr="008F265C">
        <w:rPr>
          <w:rFonts w:ascii="Verdana" w:hAnsi="Verdana"/>
          <w:b/>
          <w:u w:val="single"/>
          <w:lang w:eastAsia="en-US"/>
        </w:rPr>
        <w:t>SKH ehdottaman rahastointi päätöksen taustat</w:t>
      </w:r>
      <w:r>
        <w:rPr>
          <w:rFonts w:ascii="Verdana" w:hAnsi="Verdana"/>
          <w:b/>
          <w:u w:val="single"/>
          <w:lang w:eastAsia="en-US"/>
        </w:rPr>
        <w:t>:</w:t>
      </w:r>
    </w:p>
    <w:p w14:paraId="55AA4523" w14:textId="48301049" w:rsidR="008F265C" w:rsidRPr="008F265C" w:rsidRDefault="008F265C" w:rsidP="008F265C">
      <w:pPr>
        <w:jc w:val="both"/>
      </w:pPr>
      <w:r w:rsidRPr="008F265C">
        <w:t>Pääsääntöisesti SKH ehdottaa rahastointeja koskevan kirjausta seuraavan muotoisena:</w:t>
      </w:r>
    </w:p>
    <w:p w14:paraId="122B2569" w14:textId="77777777" w:rsidR="008F265C" w:rsidRPr="008F265C" w:rsidRDefault="008F265C" w:rsidP="008F265C">
      <w:pPr>
        <w:jc w:val="both"/>
      </w:pPr>
    </w:p>
    <w:p w14:paraId="02426CEF" w14:textId="77777777" w:rsidR="008F265C" w:rsidRPr="008F265C" w:rsidRDefault="008F265C" w:rsidP="008F265C">
      <w:pPr>
        <w:jc w:val="both"/>
        <w:rPr>
          <w:b/>
          <w:i/>
        </w:rPr>
      </w:pPr>
      <w:r w:rsidRPr="008F265C">
        <w:rPr>
          <w:b/>
          <w:i/>
        </w:rPr>
        <w:t>”Päätetään rakennusrahaston kartuttamisesta</w:t>
      </w:r>
    </w:p>
    <w:p w14:paraId="1C46E7D1" w14:textId="13A3369B" w:rsidR="008F265C" w:rsidRPr="008F265C" w:rsidRDefault="008F265C" w:rsidP="008F265C">
      <w:pPr>
        <w:jc w:val="both"/>
        <w:rPr>
          <w:b/>
          <w:i/>
        </w:rPr>
      </w:pPr>
      <w:r w:rsidRPr="008F265C">
        <w:rPr>
          <w:b/>
          <w:i/>
        </w:rPr>
        <w:t>Päätösesitys: Päätettiin kartuttaa rakennusrahastoa enintään tilikauden aikana suoritettavien lainaosuussuoritusten ja lainanlyhennysten määrällä.”</w:t>
      </w:r>
    </w:p>
    <w:p w14:paraId="41DA0253" w14:textId="77777777" w:rsidR="008F265C" w:rsidRDefault="008F265C" w:rsidP="0004350D">
      <w:pPr>
        <w:jc w:val="both"/>
        <w:rPr>
          <w:rFonts w:ascii="Times New Roman" w:hAnsi="Times New Roman"/>
          <w:sz w:val="24"/>
          <w:szCs w:val="24"/>
          <w:lang w:eastAsia="fi-FI"/>
        </w:rPr>
      </w:pPr>
    </w:p>
    <w:p w14:paraId="30FA5489" w14:textId="0C806A2D" w:rsidR="0016624D" w:rsidRDefault="00E850C3" w:rsidP="00E850C3">
      <w:pPr>
        <w:pStyle w:val="Luettelokappale"/>
        <w:numPr>
          <w:ilvl w:val="0"/>
          <w:numId w:val="19"/>
        </w:numPr>
        <w:jc w:val="both"/>
      </w:pPr>
      <w:r>
        <w:t>Lähtökohta on se, että yhtiökokous päätöksessä tulee olla mainittuna, mitä rahastoa kartoitetaan. Suositus on sidotun oman pääoman rakennusrahasto. Mikäli yhtiöllä on muita rahastoja esim. lainanlyhennysrahasto, tehdään rahastointi sinne. (</w:t>
      </w:r>
      <w:r w:rsidR="00374954">
        <w:t>Tämä selviää tasee</w:t>
      </w:r>
      <w:r>
        <w:t>sta)</w:t>
      </w:r>
    </w:p>
    <w:p w14:paraId="21100581" w14:textId="53AA4BCC" w:rsidR="00E850C3" w:rsidRDefault="0009519A" w:rsidP="00E850C3">
      <w:pPr>
        <w:pStyle w:val="Luettelokappale"/>
        <w:numPr>
          <w:ilvl w:val="0"/>
          <w:numId w:val="19"/>
        </w:numPr>
        <w:jc w:val="both"/>
      </w:pPr>
      <w:r>
        <w:t>Rahastointipäätös tehdään varsinaisessa yhtiökokouksessa. Päätös tehtävä tilikauden aikana ja ylimääräisen yhtiökokouksen järjestäminen syksyllä pelkästään rahastointia koskevan päätöksen takia on turha kustannuserä taloyhtiölle. Rahastointipäätöstä tehtäessä yhtiöllä ei ole tiedossa, mitä tuloksentasaus keinoja tarvitaan. Taloyhtiölle on verotuksellinen ja kirjanpidollinen riski määritellä rahastointia koskeva päätös ehdottomaksi kevään yhtiökokouksessa. Esimerkkejä riskitilanteesta:</w:t>
      </w:r>
    </w:p>
    <w:p w14:paraId="472AB3A4" w14:textId="6DCC2261" w:rsidR="0009519A" w:rsidRDefault="0009519A" w:rsidP="0009519A">
      <w:pPr>
        <w:pStyle w:val="Luettelokappale"/>
        <w:numPr>
          <w:ilvl w:val="1"/>
          <w:numId w:val="19"/>
        </w:numPr>
        <w:jc w:val="both"/>
      </w:pPr>
      <w:r>
        <w:lastRenderedPageBreak/>
        <w:t>Yhtiökokouksessa päätetään, ettei rahastoida ollenkaan. Tilikauden aikana tehdään tulosta eikä muut tuloksentasauskeinot riittää nollatuloksen tekemään. Yhtiö tekee voittoa ja tästä syntyy yhtiölle veroseuraamuksia</w:t>
      </w:r>
    </w:p>
    <w:p w14:paraId="4D1A9F61" w14:textId="77777777" w:rsidR="007F76B6" w:rsidRPr="00BE5C5F" w:rsidRDefault="0009519A" w:rsidP="007F76B6">
      <w:pPr>
        <w:pStyle w:val="Luettelokappale"/>
        <w:numPr>
          <w:ilvl w:val="1"/>
          <w:numId w:val="19"/>
        </w:numPr>
        <w:jc w:val="both"/>
      </w:pPr>
      <w:r>
        <w:t>Yhtiökokouksessa päätetään, että lainaosuussuoritukset rahastoidaan, mutta pääomavastikkeet tuloutetaan. Lainaosuusuorituksia tuleekin tavanomai</w:t>
      </w:r>
      <w:r w:rsidR="007F76B6">
        <w:t xml:space="preserve">sta enemmän, jolloin muut tuloksentasauskeinot eivät riitä tilanteen tasaamiseen. Yhtiö tekee voittoa </w:t>
      </w:r>
      <w:r w:rsidR="007F76B6" w:rsidRPr="00BE5C5F">
        <w:t>ja tästä syntyy yhtiölle veroseuraamuksia</w:t>
      </w:r>
    </w:p>
    <w:p w14:paraId="4B4FE696" w14:textId="00694FAA" w:rsidR="0009519A" w:rsidRPr="00BE5C5F" w:rsidRDefault="007F76B6" w:rsidP="0009519A">
      <w:pPr>
        <w:pStyle w:val="Luettelokappale"/>
        <w:numPr>
          <w:ilvl w:val="1"/>
          <w:numId w:val="19"/>
        </w:numPr>
        <w:jc w:val="both"/>
      </w:pPr>
      <w:r w:rsidRPr="00BE5C5F">
        <w:t xml:space="preserve">Päätetään, että rahastoa kartutetaan lainaosuussuoritusten ja lainanlyhennysten määrällä. Eli päätös tehdään ehdottomana, ei kuten esitetty enintään- muotoisena. Rahastoidut suoritukset ovat asunto-osakeyhtiölle verovapaita vain, jos se käyttää rahastoidut varat aktivoitavien menojen kattamiseen tai aktivoiduista menoista aiheutuneiden velkojen lyhentämiseen. Syntyy veroriski, jos verottaja katsoo </w:t>
      </w:r>
      <w:r w:rsidR="00294C8D" w:rsidRPr="00BE5C5F">
        <w:t xml:space="preserve">rahastoinnin </w:t>
      </w:r>
      <w:r w:rsidRPr="00BE5C5F">
        <w:t xml:space="preserve">kohdistuneen </w:t>
      </w:r>
      <w:r w:rsidR="00294C8D" w:rsidRPr="00BE5C5F">
        <w:t>vuosikorjauskulujen kattamiseen k</w:t>
      </w:r>
      <w:r w:rsidR="00491958" w:rsidRPr="00BE5C5F">
        <w:t xml:space="preserve">äytettyyn </w:t>
      </w:r>
      <w:r w:rsidRPr="00BE5C5F">
        <w:t>hankeosuuteen</w:t>
      </w:r>
      <w:r w:rsidR="00491958" w:rsidRPr="00BE5C5F">
        <w:t xml:space="preserve"> tai velkojen lyhentämiseen</w:t>
      </w:r>
      <w:r w:rsidRPr="00BE5C5F">
        <w:t>.</w:t>
      </w:r>
    </w:p>
    <w:p w14:paraId="0E89D6ED" w14:textId="4E68B2C6" w:rsidR="00062054" w:rsidRDefault="00374954" w:rsidP="00062054">
      <w:pPr>
        <w:pStyle w:val="46Vlistys"/>
        <w:ind w:left="0"/>
        <w:rPr>
          <w:b/>
          <w:sz w:val="24"/>
          <w:szCs w:val="24"/>
          <w:u w:val="single"/>
        </w:rPr>
      </w:pPr>
      <w:r>
        <w:rPr>
          <w:b/>
          <w:sz w:val="24"/>
          <w:szCs w:val="24"/>
          <w:u w:val="single"/>
        </w:rPr>
        <w:t>Rahastoinnin vaikutus osakkaiden verotukseen</w:t>
      </w:r>
    </w:p>
    <w:p w14:paraId="7373EDA0" w14:textId="59F51B8B" w:rsidR="00374954" w:rsidRPr="00374954" w:rsidRDefault="00374954" w:rsidP="0004350D">
      <w:pPr>
        <w:jc w:val="both"/>
        <w:rPr>
          <w:u w:val="single"/>
        </w:rPr>
      </w:pPr>
      <w:r w:rsidRPr="00374954">
        <w:rPr>
          <w:u w:val="single"/>
        </w:rPr>
        <w:t>Sijoittajaosakkaat eli vuokranantajat</w:t>
      </w:r>
    </w:p>
    <w:p w14:paraId="0385908F" w14:textId="4EF34161" w:rsidR="00374954" w:rsidRDefault="00374954" w:rsidP="0004350D">
      <w:pPr>
        <w:jc w:val="both"/>
      </w:pPr>
    </w:p>
    <w:p w14:paraId="651FFF7A" w14:textId="416A596B" w:rsidR="00374954" w:rsidRPr="00D95844" w:rsidRDefault="00374954" w:rsidP="0004350D">
      <w:pPr>
        <w:jc w:val="both"/>
      </w:pPr>
      <w:r>
        <w:t xml:space="preserve">Jos pääomavastike tai lainaosuusuorituksia rahastoidaan, niin sijoittaja osakas ei voi vähentää maksamiaan osuuksia kyseisen vuoden vuokratuotosta. </w:t>
      </w:r>
      <w:r w:rsidRPr="00D95844">
        <w:t>Sijoittaja osakas saa verohyödyn vasta mahdollisesti myydessään osakkeet</w:t>
      </w:r>
      <w:r w:rsidR="0009519A" w:rsidRPr="00D95844">
        <w:t>,</w:t>
      </w:r>
      <w:r w:rsidRPr="00D95844">
        <w:t xml:space="preserve"> kun suoritukset </w:t>
      </w:r>
      <w:r w:rsidR="00785E77" w:rsidRPr="00D95844">
        <w:t xml:space="preserve">lisäävät hankintamenoa </w:t>
      </w:r>
      <w:r w:rsidRPr="00D95844">
        <w:t>myyntivoittoveroa laskiessa.</w:t>
      </w:r>
    </w:p>
    <w:p w14:paraId="274DCBEA" w14:textId="571A9A48" w:rsidR="00374954" w:rsidRPr="00BE5C5F" w:rsidRDefault="00374954" w:rsidP="0004350D">
      <w:pPr>
        <w:jc w:val="both"/>
      </w:pPr>
      <w:r w:rsidRPr="00D95844">
        <w:t xml:space="preserve">Jos taas kyseisiä suorituksia ei rahastoida, niin sijoittajaosakas voi vähentää maksamiaan osuuksia kyseisen vuoden </w:t>
      </w:r>
      <w:r w:rsidRPr="00BE5C5F">
        <w:t xml:space="preserve">vuokratuotosta. -&gt; Vaikutus </w:t>
      </w:r>
      <w:r w:rsidR="00BE5C5F" w:rsidRPr="00BE5C5F">
        <w:t xml:space="preserve">verotukseen ja </w:t>
      </w:r>
      <w:r w:rsidRPr="00BE5C5F">
        <w:t>v</w:t>
      </w:r>
      <w:r w:rsidR="004B5BD5" w:rsidRPr="00BE5C5F">
        <w:t>ähennysoikeuden ajalliseen kohdistumiseen on huomattava</w:t>
      </w:r>
      <w:r w:rsidRPr="00BE5C5F">
        <w:t>.</w:t>
      </w:r>
    </w:p>
    <w:p w14:paraId="5CBC1173" w14:textId="77777777" w:rsidR="00374954" w:rsidRPr="00D95844" w:rsidRDefault="00374954" w:rsidP="0004350D">
      <w:pPr>
        <w:jc w:val="both"/>
      </w:pPr>
    </w:p>
    <w:p w14:paraId="30B9475B" w14:textId="77777777" w:rsidR="00374954" w:rsidRPr="00D95844" w:rsidRDefault="00374954" w:rsidP="0004350D">
      <w:pPr>
        <w:jc w:val="both"/>
        <w:rPr>
          <w:u w:val="single"/>
        </w:rPr>
      </w:pPr>
      <w:r w:rsidRPr="00D95844">
        <w:rPr>
          <w:u w:val="single"/>
        </w:rPr>
        <w:t xml:space="preserve">Talossa asuvat osakkaat </w:t>
      </w:r>
    </w:p>
    <w:p w14:paraId="6DFDFC7C" w14:textId="77777777" w:rsidR="0009519A" w:rsidRPr="00D95844" w:rsidRDefault="0009519A" w:rsidP="0004350D">
      <w:pPr>
        <w:jc w:val="both"/>
      </w:pPr>
    </w:p>
    <w:p w14:paraId="18F6F13E" w14:textId="77777777" w:rsidR="0009519A" w:rsidRPr="00D95844" w:rsidRDefault="0004350D" w:rsidP="0004350D">
      <w:pPr>
        <w:jc w:val="both"/>
      </w:pPr>
      <w:r w:rsidRPr="00D95844">
        <w:t>Lähtökohta</w:t>
      </w:r>
      <w:r w:rsidR="0009519A" w:rsidRPr="00D95844">
        <w:t>isesti rahastointi päätös ei vaikuta talossa asuvan osakkaan verotukseen.</w:t>
      </w:r>
    </w:p>
    <w:p w14:paraId="7293625F" w14:textId="1D2DEEB5" w:rsidR="0009519A" w:rsidRDefault="0009519A" w:rsidP="0004350D">
      <w:pPr>
        <w:jc w:val="both"/>
      </w:pPr>
      <w:r w:rsidRPr="00D95844">
        <w:t xml:space="preserve">Poikkeuksena ovat osakkaat, jotka myyvät huoneistonsa siten, että ovat velvollisia maksamaan myyntivoittoveroa. Rahastointi vaikuttaa myyntivoittoveron määrän suuruuteen. </w:t>
      </w:r>
      <w:proofErr w:type="gramStart"/>
      <w:r w:rsidRPr="00D95844">
        <w:t>Rahastoidut suoritukset otetaan</w:t>
      </w:r>
      <w:proofErr w:type="gramEnd"/>
      <w:r w:rsidRPr="00D95844">
        <w:t xml:space="preserve"> huomioon </w:t>
      </w:r>
      <w:r w:rsidR="00785E77" w:rsidRPr="00D95844">
        <w:t xml:space="preserve">hankintamenon lisäyksenä </w:t>
      </w:r>
      <w:r w:rsidRPr="00D95844">
        <w:t xml:space="preserve">myyntivoittoveroa </w:t>
      </w:r>
      <w:r>
        <w:t>laskiessa.</w:t>
      </w:r>
    </w:p>
    <w:p w14:paraId="056EBBDB" w14:textId="77777777" w:rsidR="0009519A" w:rsidRDefault="0009519A" w:rsidP="0004350D">
      <w:pPr>
        <w:jc w:val="both"/>
      </w:pPr>
    </w:p>
    <w:p w14:paraId="40066759" w14:textId="5B15FB5B" w:rsidR="0009519A" w:rsidRPr="0009519A" w:rsidRDefault="0009519A" w:rsidP="0004350D">
      <w:pPr>
        <w:jc w:val="both"/>
        <w:rPr>
          <w:u w:val="single"/>
        </w:rPr>
      </w:pPr>
      <w:r w:rsidRPr="0009519A">
        <w:rPr>
          <w:u w:val="single"/>
        </w:rPr>
        <w:t>Osakkaiden yhdenvertaisuus</w:t>
      </w:r>
    </w:p>
    <w:p w14:paraId="7558AED1" w14:textId="6637832E" w:rsidR="0009519A" w:rsidRDefault="0009519A" w:rsidP="0004350D">
      <w:pPr>
        <w:jc w:val="both"/>
      </w:pPr>
    </w:p>
    <w:p w14:paraId="7AB07444" w14:textId="7BFD22EA" w:rsidR="0009519A" w:rsidRDefault="0009519A" w:rsidP="0004350D">
      <w:pPr>
        <w:jc w:val="both"/>
      </w:pPr>
      <w:r>
        <w:t>Asunto-osakeyhtiölain mukaisesti kaikkia osakkaita on kohdeltava yhdenvertaisesti. Asunto-osakeyhtiö ei voi tulouttaa pelkästään vuokranantajaosakkaiden maksusuorituksia, jos se rahastoi muiden osakkaiden vastaavat suoritukset. Huomioitavaa on kuitenkin se, että erityyppisiä suorituksia voidaan käsitellä eri</w:t>
      </w:r>
      <w:r w:rsidR="00E523AA">
        <w:t xml:space="preserve"> </w:t>
      </w:r>
      <w:r>
        <w:t>tavalla, esimerkiksi hankeosuudet voidaan rahastoida ja tulouttaa pääomavastikkeet tai päinvastoin.</w:t>
      </w:r>
    </w:p>
    <w:p w14:paraId="2B7DC996" w14:textId="4A396464" w:rsidR="00AC13C6" w:rsidRDefault="00AF60F0" w:rsidP="00981DAC">
      <w:pPr>
        <w:pStyle w:val="46Vlistys"/>
        <w:ind w:left="0"/>
        <w:rPr>
          <w:b/>
          <w:sz w:val="24"/>
          <w:szCs w:val="24"/>
          <w:u w:val="single"/>
        </w:rPr>
      </w:pPr>
      <w:r>
        <w:rPr>
          <w:b/>
          <w:sz w:val="24"/>
          <w:szCs w:val="24"/>
          <w:u w:val="single"/>
        </w:rPr>
        <w:t>Käytännön vinkit yhtiökokouksessa käytävään keskusteluun</w:t>
      </w:r>
    </w:p>
    <w:p w14:paraId="13AB475A" w14:textId="33438B53" w:rsidR="00981DAC" w:rsidRDefault="00AF60F0" w:rsidP="00AF60F0">
      <w:pPr>
        <w:pStyle w:val="46Vlistys"/>
        <w:numPr>
          <w:ilvl w:val="0"/>
          <w:numId w:val="19"/>
        </w:numPr>
        <w:rPr>
          <w:szCs w:val="20"/>
        </w:rPr>
      </w:pPr>
      <w:r>
        <w:rPr>
          <w:szCs w:val="20"/>
        </w:rPr>
        <w:t>Kerro sijoittajaosakkaille, että turhia rahastointeja vältetään eikä niitä tulla tekemään.</w:t>
      </w:r>
    </w:p>
    <w:p w14:paraId="158B171B" w14:textId="771B5FB1" w:rsidR="00AF60F0" w:rsidRPr="00B4377D" w:rsidRDefault="00AF60F0" w:rsidP="00AF60F0">
      <w:pPr>
        <w:pStyle w:val="46Vlistys"/>
        <w:numPr>
          <w:ilvl w:val="0"/>
          <w:numId w:val="19"/>
        </w:numPr>
        <w:rPr>
          <w:szCs w:val="20"/>
        </w:rPr>
      </w:pPr>
      <w:r>
        <w:t>Aika riskittömästi voi luvata, että läh</w:t>
      </w:r>
      <w:r w:rsidR="00211452">
        <w:t>t</w:t>
      </w:r>
      <w:r>
        <w:t>ökohtaisesti sinä vuonna</w:t>
      </w:r>
      <w:r w:rsidR="00211452">
        <w:t>,</w:t>
      </w:r>
      <w:r>
        <w:t xml:space="preserve"> kun iso korjaushanke valmistuu, </w:t>
      </w:r>
      <w:r w:rsidR="00211452">
        <w:t>niin kirjanpidollisesti voidaan toteuttaa se, että ensimmäisiä lainaosuussuorituksia ei rahastoida. Tämä johtuu siitä, että hankkeen</w:t>
      </w:r>
      <w:r>
        <w:t xml:space="preserve"> </w:t>
      </w:r>
      <w:r w:rsidR="00211452">
        <w:t xml:space="preserve">toteuttamisen ajalta, voidaan </w:t>
      </w:r>
      <w:r>
        <w:t>kirjanpidossa kirjata hankkeen kuluja hankeosuus suorituksia vastaavan määrän kyseisen vuoden kuluiksi.</w:t>
      </w:r>
      <w:r w:rsidR="00211452">
        <w:t xml:space="preserve"> Mikäli käynnissä olisi useita hankkeita, tai lähes kaikki osakkaat maksavatkin lainaosuutensa heti pois tai jotain muuta hyvin yllättävää tapahtuisi, niin tämä voisi estyä. Siksi emme lähde kirjaamaan asiaa pöytäkirjaan.</w:t>
      </w:r>
    </w:p>
    <w:p w14:paraId="70330D06" w14:textId="1E8C57AD" w:rsidR="00B4377D" w:rsidRPr="00981DAC" w:rsidRDefault="00B4377D" w:rsidP="00AF60F0">
      <w:pPr>
        <w:pStyle w:val="46Vlistys"/>
        <w:numPr>
          <w:ilvl w:val="0"/>
          <w:numId w:val="19"/>
        </w:numPr>
        <w:rPr>
          <w:szCs w:val="20"/>
        </w:rPr>
      </w:pPr>
      <w:r>
        <w:t xml:space="preserve">Mikäli rahoituskyselyä tehdessä </w:t>
      </w:r>
      <w:proofErr w:type="gramStart"/>
      <w:r>
        <w:t>tiedetään rahastoidaanko</w:t>
      </w:r>
      <w:proofErr w:type="gramEnd"/>
      <w:r>
        <w:t xml:space="preserve"> ko. suoritukset vai ei, niin se kerrotaan rahoituskyselyssä.</w:t>
      </w:r>
    </w:p>
    <w:sectPr w:rsidR="00B4377D" w:rsidRPr="00981DAC" w:rsidSect="007D7693">
      <w:headerReference w:type="default" r:id="rId9"/>
      <w:footerReference w:type="default" r:id="rId10"/>
      <w:type w:val="continuous"/>
      <w:pgSz w:w="11906" w:h="16838" w:code="9"/>
      <w:pgMar w:top="907" w:right="567" w:bottom="567"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8811" w14:textId="77777777" w:rsidR="007C7222" w:rsidRDefault="007C7222" w:rsidP="006F0725">
      <w:r>
        <w:separator/>
      </w:r>
    </w:p>
  </w:endnote>
  <w:endnote w:type="continuationSeparator" w:id="0">
    <w:p w14:paraId="3A7700CF" w14:textId="77777777" w:rsidR="007C7222" w:rsidRDefault="007C7222" w:rsidP="006F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531"/>
      <w:gridCol w:w="2565"/>
      <w:gridCol w:w="2546"/>
    </w:tblGrid>
    <w:tr w:rsidR="00D050E7" w14:paraId="7CDA465C" w14:textId="77777777" w:rsidTr="00D050E7">
      <w:tc>
        <w:tcPr>
          <w:tcW w:w="2594" w:type="dxa"/>
        </w:tcPr>
        <w:p w14:paraId="6D59037B" w14:textId="77777777" w:rsidR="00D050E7" w:rsidRPr="000362D3" w:rsidRDefault="00D050E7" w:rsidP="00D050E7">
          <w:pPr>
            <w:pStyle w:val="Alatunniste"/>
          </w:pPr>
          <w:r w:rsidRPr="000362D3">
            <w:t>SKH-Isännöinti Oy</w:t>
          </w:r>
        </w:p>
        <w:p w14:paraId="0AE76BD0" w14:textId="77777777" w:rsidR="00D050E7" w:rsidRDefault="00D050E7" w:rsidP="00D050E7">
          <w:pPr>
            <w:pStyle w:val="Alatunniste"/>
          </w:pPr>
          <w:r w:rsidRPr="00BD372A">
            <w:t>www.skh.fi</w:t>
          </w:r>
        </w:p>
        <w:p w14:paraId="6B1FD437" w14:textId="77777777" w:rsidR="00D050E7" w:rsidRDefault="00D050E7" w:rsidP="00D050E7">
          <w:pPr>
            <w:pStyle w:val="Alatunniste"/>
          </w:pPr>
          <w:r>
            <w:t>p. 09 530 8860</w:t>
          </w:r>
        </w:p>
        <w:p w14:paraId="3F1D3106" w14:textId="77777777" w:rsidR="009646FC" w:rsidRDefault="009646FC" w:rsidP="00D050E7">
          <w:pPr>
            <w:pStyle w:val="Alatunniste"/>
          </w:pPr>
          <w:r w:rsidRPr="009646FC">
            <w:t>asiakaspalvelu@skh.fi</w:t>
          </w:r>
        </w:p>
      </w:tc>
      <w:tc>
        <w:tcPr>
          <w:tcW w:w="2600" w:type="dxa"/>
        </w:tcPr>
        <w:p w14:paraId="5DEE9483" w14:textId="77777777" w:rsidR="00D050E7" w:rsidRDefault="00D050E7" w:rsidP="00D050E7">
          <w:pPr>
            <w:pStyle w:val="Alatunniste"/>
          </w:pPr>
          <w:r w:rsidRPr="000362D3">
            <w:rPr>
              <w:b/>
            </w:rPr>
            <w:t>Postiosoite</w:t>
          </w:r>
        </w:p>
        <w:p w14:paraId="24C43D8F" w14:textId="77777777" w:rsidR="00D050E7" w:rsidRDefault="00D050E7" w:rsidP="00D050E7">
          <w:pPr>
            <w:pStyle w:val="Alatunniste"/>
          </w:pPr>
          <w:r>
            <w:t>SKH-Isännöinti Oy</w:t>
          </w:r>
        </w:p>
        <w:p w14:paraId="177A53DE" w14:textId="77777777" w:rsidR="00D050E7" w:rsidRDefault="00D050E7" w:rsidP="00D050E7">
          <w:pPr>
            <w:pStyle w:val="Alatunniste"/>
          </w:pPr>
          <w:r>
            <w:t>PL 90</w:t>
          </w:r>
        </w:p>
        <w:p w14:paraId="4AF038F9" w14:textId="77777777" w:rsidR="00D050E7" w:rsidRDefault="00D050E7" w:rsidP="00D050E7">
          <w:pPr>
            <w:pStyle w:val="Alatunniste"/>
          </w:pPr>
          <w:r>
            <w:t>15101 Lahti</w:t>
          </w:r>
        </w:p>
      </w:tc>
      <w:tc>
        <w:tcPr>
          <w:tcW w:w="2617" w:type="dxa"/>
        </w:tcPr>
        <w:p w14:paraId="7CC693AD" w14:textId="77777777" w:rsidR="00D050E7" w:rsidRDefault="00D050E7" w:rsidP="00D050E7">
          <w:pPr>
            <w:pStyle w:val="Alatunniste"/>
          </w:pPr>
          <w:r w:rsidRPr="000362D3">
            <w:rPr>
              <w:b/>
            </w:rPr>
            <w:t>Laskutusosoite</w:t>
          </w:r>
        </w:p>
        <w:p w14:paraId="691C5147" w14:textId="77777777" w:rsidR="00D050E7" w:rsidRDefault="00D050E7" w:rsidP="00D050E7">
          <w:pPr>
            <w:pStyle w:val="Alatunniste"/>
          </w:pPr>
          <w:r>
            <w:rPr>
              <w:rFonts w:eastAsiaTheme="minorEastAsia"/>
              <w:noProof/>
              <w:lang w:eastAsia="fi-FI"/>
            </w:rPr>
            <w:t>SKH Optinen tallennus</w:t>
          </w:r>
        </w:p>
        <w:p w14:paraId="7E66ED53" w14:textId="77777777" w:rsidR="00D050E7" w:rsidRDefault="00D050E7" w:rsidP="00D050E7">
          <w:pPr>
            <w:pStyle w:val="Alatunniste"/>
          </w:pPr>
          <w:r>
            <w:t>PL 92</w:t>
          </w:r>
        </w:p>
        <w:p w14:paraId="4DAB95DE" w14:textId="77777777" w:rsidR="00D050E7" w:rsidRDefault="00D050E7" w:rsidP="00D050E7">
          <w:pPr>
            <w:pStyle w:val="Alatunniste"/>
          </w:pPr>
          <w:r>
            <w:t>15101 Lahti</w:t>
          </w:r>
        </w:p>
      </w:tc>
      <w:tc>
        <w:tcPr>
          <w:tcW w:w="2610" w:type="dxa"/>
        </w:tcPr>
        <w:p w14:paraId="4AA14448" w14:textId="77777777" w:rsidR="00D050E7" w:rsidRPr="000362D3" w:rsidRDefault="00D050E7" w:rsidP="00D050E7">
          <w:pPr>
            <w:pStyle w:val="Alatunniste"/>
            <w:rPr>
              <w:b/>
            </w:rPr>
          </w:pPr>
          <w:r w:rsidRPr="000362D3">
            <w:rPr>
              <w:b/>
            </w:rPr>
            <w:t>Käyntiosoite</w:t>
          </w:r>
        </w:p>
        <w:p w14:paraId="27C567CF" w14:textId="77777777" w:rsidR="00D050E7" w:rsidRDefault="00D050E7" w:rsidP="00D050E7">
          <w:pPr>
            <w:pStyle w:val="Alatunniste"/>
          </w:pPr>
          <w:r>
            <w:t xml:space="preserve">Beckerintie 8 </w:t>
          </w:r>
        </w:p>
        <w:p w14:paraId="5B2C2805" w14:textId="77777777" w:rsidR="00D050E7" w:rsidRDefault="00D050E7" w:rsidP="00D050E7">
          <w:pPr>
            <w:pStyle w:val="Alatunniste"/>
          </w:pPr>
          <w:r>
            <w:t>00410 Helsinki</w:t>
          </w:r>
        </w:p>
        <w:p w14:paraId="48082E05" w14:textId="77777777" w:rsidR="00C40E6F" w:rsidRDefault="00C40E6F" w:rsidP="00D050E7">
          <w:pPr>
            <w:pStyle w:val="Alatunniste"/>
          </w:pPr>
          <w:r>
            <w:t>0494478-9</w:t>
          </w:r>
        </w:p>
      </w:tc>
    </w:tr>
  </w:tbl>
  <w:p w14:paraId="5CCA41BD" w14:textId="77777777" w:rsidR="00A644C8" w:rsidRDefault="00A644C8" w:rsidP="002F520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D9ED6" w14:textId="77777777" w:rsidR="00A644C8" w:rsidRDefault="00A644C8" w:rsidP="002F520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719AB" w14:textId="77777777" w:rsidR="007C7222" w:rsidRDefault="007C7222" w:rsidP="006F0725">
      <w:r>
        <w:separator/>
      </w:r>
    </w:p>
  </w:footnote>
  <w:footnote w:type="continuationSeparator" w:id="0">
    <w:p w14:paraId="7DD639A8" w14:textId="77777777" w:rsidR="007C7222" w:rsidRDefault="007C7222" w:rsidP="006F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3912"/>
      <w:gridCol w:w="1304"/>
    </w:tblGrid>
    <w:tr w:rsidR="00A644C8" w14:paraId="39E1B111" w14:textId="77777777" w:rsidTr="006F0725">
      <w:trPr>
        <w:trHeight w:val="850"/>
      </w:trPr>
      <w:tc>
        <w:tcPr>
          <w:tcW w:w="5216" w:type="dxa"/>
          <w:vMerge w:val="restart"/>
        </w:tcPr>
        <w:p w14:paraId="159A31AC" w14:textId="77777777" w:rsidR="00A644C8" w:rsidRDefault="00A644C8">
          <w:pPr>
            <w:pStyle w:val="Yltunniste"/>
          </w:pPr>
          <w:r>
            <w:rPr>
              <w:noProof/>
              <w:lang w:eastAsia="fi-FI"/>
            </w:rPr>
            <w:drawing>
              <wp:inline distT="0" distB="0" distL="0" distR="0" wp14:anchorId="7BCE09AE" wp14:editId="2A56435C">
                <wp:extent cx="684000" cy="684000"/>
                <wp:effectExtent l="0" t="0" r="1905" b="190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H_logo_isannointi_RGB_150dpi.jpg"/>
                        <pic:cNvPicPr/>
                      </pic:nvPicPr>
                      <pic:blipFill>
                        <a:blip r:embed="rId1">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3912" w:type="dxa"/>
        </w:tcPr>
        <w:p w14:paraId="57706049" w14:textId="4866FEDA" w:rsidR="00A644C8" w:rsidRDefault="00AC13C6" w:rsidP="00DA2DCA">
          <w:r>
            <w:t>O</w:t>
          </w:r>
          <w:r w:rsidR="001D05FD">
            <w:t>hje</w:t>
          </w:r>
          <w:r w:rsidR="001F1991">
            <w:t xml:space="preserve"> </w:t>
          </w:r>
          <w:r w:rsidR="00E523AA">
            <w:t>rahastointiin</w:t>
          </w:r>
        </w:p>
      </w:tc>
      <w:tc>
        <w:tcPr>
          <w:tcW w:w="1304" w:type="dxa"/>
        </w:tcPr>
        <w:p w14:paraId="0D2AB155" w14:textId="77777777" w:rsidR="00A644C8" w:rsidRDefault="00A644C8" w:rsidP="002E0042">
          <w:pPr>
            <w:pStyle w:val="Yltunniste"/>
          </w:pPr>
        </w:p>
      </w:tc>
    </w:tr>
    <w:tr w:rsidR="00A644C8" w14:paraId="56A58A79" w14:textId="77777777" w:rsidTr="006F0725">
      <w:tc>
        <w:tcPr>
          <w:tcW w:w="5216" w:type="dxa"/>
          <w:vMerge/>
        </w:tcPr>
        <w:p w14:paraId="2252B2F1" w14:textId="77777777" w:rsidR="00A644C8" w:rsidRDefault="00A644C8">
          <w:pPr>
            <w:pStyle w:val="Yltunniste"/>
          </w:pPr>
        </w:p>
      </w:tc>
      <w:tc>
        <w:tcPr>
          <w:tcW w:w="3912" w:type="dxa"/>
        </w:tcPr>
        <w:p w14:paraId="59A79241" w14:textId="34525929" w:rsidR="00A644C8" w:rsidRDefault="00A33080" w:rsidP="00EA2522">
          <w:pPr>
            <w:pStyle w:val="Yltunniste"/>
          </w:pPr>
          <w:r>
            <w:t>18.1.2019</w:t>
          </w:r>
        </w:p>
      </w:tc>
      <w:tc>
        <w:tcPr>
          <w:tcW w:w="1304" w:type="dxa"/>
        </w:tcPr>
        <w:p w14:paraId="0CA2A521" w14:textId="77777777" w:rsidR="00A644C8" w:rsidRDefault="00A644C8">
          <w:pPr>
            <w:pStyle w:val="Yltunniste"/>
          </w:pPr>
        </w:p>
      </w:tc>
    </w:tr>
  </w:tbl>
  <w:p w14:paraId="27BE3999" w14:textId="77777777" w:rsidR="00A644C8" w:rsidRDefault="00A644C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gridCol w:w="1304"/>
    </w:tblGrid>
    <w:tr w:rsidR="00A644C8" w14:paraId="367F8789" w14:textId="77777777" w:rsidTr="00EA2522">
      <w:trPr>
        <w:trHeight w:val="1117"/>
      </w:trPr>
      <w:tc>
        <w:tcPr>
          <w:tcW w:w="9128" w:type="dxa"/>
        </w:tcPr>
        <w:p w14:paraId="35B92BDB" w14:textId="77777777" w:rsidR="00A644C8" w:rsidRDefault="00B45F02" w:rsidP="00C5774C">
          <w:r>
            <w:rPr>
              <w:noProof/>
              <w:lang w:eastAsia="fi-FI"/>
            </w:rPr>
            <w:drawing>
              <wp:inline distT="0" distB="0" distL="0" distR="0" wp14:anchorId="2A795CBE" wp14:editId="0CE7BA12">
                <wp:extent cx="684000" cy="684000"/>
                <wp:effectExtent l="0" t="0" r="1905" b="190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H_logo_isannointi_RGB_150dpi.jpg"/>
                        <pic:cNvPicPr/>
                      </pic:nvPicPr>
                      <pic:blipFill>
                        <a:blip r:embed="rId1">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1304" w:type="dxa"/>
        </w:tcPr>
        <w:p w14:paraId="1BD43199" w14:textId="77777777" w:rsidR="00A644C8" w:rsidRDefault="00A644C8" w:rsidP="00234C60">
          <w:pPr>
            <w:pStyle w:val="Yltunniste"/>
          </w:pPr>
        </w:p>
      </w:tc>
    </w:tr>
  </w:tbl>
  <w:p w14:paraId="557F5B26" w14:textId="77777777" w:rsidR="00A644C8" w:rsidRDefault="00A644C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6E3"/>
    <w:multiLevelType w:val="hybridMultilevel"/>
    <w:tmpl w:val="1D20BE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47B6D63"/>
    <w:multiLevelType w:val="hybridMultilevel"/>
    <w:tmpl w:val="814CE33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6712406"/>
    <w:multiLevelType w:val="hybridMultilevel"/>
    <w:tmpl w:val="679C673E"/>
    <w:lvl w:ilvl="0" w:tplc="040B0013">
      <w:start w:val="1"/>
      <w:numFmt w:val="upperRoman"/>
      <w:lvlText w:val="%1."/>
      <w:lvlJc w:val="righ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 w15:restartNumberingAfterBreak="0">
    <w:nsid w:val="18775432"/>
    <w:multiLevelType w:val="multilevel"/>
    <w:tmpl w:val="9410C5EA"/>
    <w:numStyleLink w:val="Viivaluettelo"/>
  </w:abstractNum>
  <w:abstractNum w:abstractNumId="4" w15:restartNumberingAfterBreak="0">
    <w:nsid w:val="18C440D5"/>
    <w:multiLevelType w:val="hybridMultilevel"/>
    <w:tmpl w:val="F6CED7D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1A4D42B8"/>
    <w:multiLevelType w:val="multilevel"/>
    <w:tmpl w:val="3E2A44BC"/>
    <w:numStyleLink w:val="Numeroluettelo"/>
  </w:abstractNum>
  <w:abstractNum w:abstractNumId="6" w15:restartNumberingAfterBreak="0">
    <w:nsid w:val="240C113F"/>
    <w:multiLevelType w:val="hybridMultilevel"/>
    <w:tmpl w:val="F5229C88"/>
    <w:lvl w:ilvl="0" w:tplc="040B000F">
      <w:start w:val="1"/>
      <w:numFmt w:val="decimal"/>
      <w:lvlText w:val="%1."/>
      <w:lvlJc w:val="left"/>
      <w:pPr>
        <w:ind w:left="1664" w:hanging="360"/>
      </w:pPr>
    </w:lvl>
    <w:lvl w:ilvl="1" w:tplc="040B0001">
      <w:start w:val="1"/>
      <w:numFmt w:val="bullet"/>
      <w:lvlText w:val=""/>
      <w:lvlJc w:val="left"/>
      <w:pPr>
        <w:ind w:left="2384" w:hanging="360"/>
      </w:pPr>
      <w:rPr>
        <w:rFonts w:ascii="Symbol" w:hAnsi="Symbol" w:hint="default"/>
      </w:rPr>
    </w:lvl>
    <w:lvl w:ilvl="2" w:tplc="040B0003">
      <w:start w:val="1"/>
      <w:numFmt w:val="bullet"/>
      <w:lvlText w:val="o"/>
      <w:lvlJc w:val="left"/>
      <w:pPr>
        <w:ind w:left="3284" w:hanging="360"/>
      </w:pPr>
      <w:rPr>
        <w:rFonts w:ascii="Courier New" w:hAnsi="Courier New" w:cs="Courier New" w:hint="default"/>
      </w:r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7" w15:restartNumberingAfterBreak="0">
    <w:nsid w:val="2E524B07"/>
    <w:multiLevelType w:val="hybridMultilevel"/>
    <w:tmpl w:val="FE548F98"/>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2F267BE8"/>
    <w:multiLevelType w:val="hybridMultilevel"/>
    <w:tmpl w:val="A312902C"/>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9" w15:restartNumberingAfterBreak="0">
    <w:nsid w:val="30A90CB6"/>
    <w:multiLevelType w:val="multilevel"/>
    <w:tmpl w:val="3E2A44BC"/>
    <w:styleLink w:val="Numeroluettelo"/>
    <w:lvl w:ilvl="0">
      <w:start w:val="1"/>
      <w:numFmt w:val="decimal"/>
      <w:lvlText w:val="%1."/>
      <w:lvlJc w:val="left"/>
      <w:pPr>
        <w:ind w:left="652" w:hanging="652"/>
      </w:pPr>
      <w:rPr>
        <w:rFonts w:hint="default"/>
      </w:rPr>
    </w:lvl>
    <w:lvl w:ilvl="1">
      <w:start w:val="1"/>
      <w:numFmt w:val="decimal"/>
      <w:lvlText w:val="%2."/>
      <w:lvlJc w:val="left"/>
      <w:pPr>
        <w:ind w:left="1304" w:hanging="652"/>
      </w:pPr>
      <w:rPr>
        <w:rFonts w:hint="default"/>
      </w:rPr>
    </w:lvl>
    <w:lvl w:ilvl="2">
      <w:start w:val="1"/>
      <w:numFmt w:val="decimal"/>
      <w:lvlText w:val="%3."/>
      <w:lvlJc w:val="left"/>
      <w:pPr>
        <w:ind w:left="1956" w:hanging="652"/>
      </w:pPr>
      <w:rPr>
        <w:rFonts w:hint="default"/>
      </w:rPr>
    </w:lvl>
    <w:lvl w:ilvl="3">
      <w:start w:val="1"/>
      <w:numFmt w:val="decimal"/>
      <w:lvlText w:val="%4."/>
      <w:lvlJc w:val="left"/>
      <w:pPr>
        <w:ind w:left="2608" w:hanging="652"/>
      </w:pPr>
      <w:rPr>
        <w:rFonts w:hint="default"/>
      </w:rPr>
    </w:lvl>
    <w:lvl w:ilvl="4">
      <w:start w:val="1"/>
      <w:numFmt w:val="decimal"/>
      <w:lvlText w:val="%5."/>
      <w:lvlJc w:val="left"/>
      <w:pPr>
        <w:ind w:left="3260" w:hanging="652"/>
      </w:pPr>
      <w:rPr>
        <w:rFonts w:hint="default"/>
      </w:rPr>
    </w:lvl>
    <w:lvl w:ilvl="5">
      <w:start w:val="1"/>
      <w:numFmt w:val="decimal"/>
      <w:lvlText w:val="%6."/>
      <w:lvlJc w:val="left"/>
      <w:pPr>
        <w:ind w:left="3912" w:hanging="652"/>
      </w:pPr>
      <w:rPr>
        <w:rFonts w:hint="default"/>
      </w:rPr>
    </w:lvl>
    <w:lvl w:ilvl="6">
      <w:start w:val="1"/>
      <w:numFmt w:val="decimal"/>
      <w:lvlText w:val="%7."/>
      <w:lvlJc w:val="left"/>
      <w:pPr>
        <w:ind w:left="4564" w:hanging="652"/>
      </w:pPr>
      <w:rPr>
        <w:rFonts w:hint="default"/>
      </w:rPr>
    </w:lvl>
    <w:lvl w:ilvl="7">
      <w:start w:val="1"/>
      <w:numFmt w:val="decimal"/>
      <w:lvlText w:val="%8."/>
      <w:lvlJc w:val="left"/>
      <w:pPr>
        <w:ind w:left="5216" w:hanging="652"/>
      </w:pPr>
      <w:rPr>
        <w:rFonts w:hint="default"/>
      </w:rPr>
    </w:lvl>
    <w:lvl w:ilvl="8">
      <w:start w:val="1"/>
      <w:numFmt w:val="decimal"/>
      <w:lvlText w:val="%9."/>
      <w:lvlJc w:val="left"/>
      <w:pPr>
        <w:ind w:left="5868" w:hanging="652"/>
      </w:pPr>
      <w:rPr>
        <w:rFonts w:hint="default"/>
      </w:rPr>
    </w:lvl>
  </w:abstractNum>
  <w:abstractNum w:abstractNumId="10" w15:restartNumberingAfterBreak="0">
    <w:nsid w:val="3A5A40F3"/>
    <w:multiLevelType w:val="hybridMultilevel"/>
    <w:tmpl w:val="FD70473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40D0274A"/>
    <w:multiLevelType w:val="multilevel"/>
    <w:tmpl w:val="9410C5EA"/>
    <w:styleLink w:val="Viivaluettelo"/>
    <w:lvl w:ilvl="0">
      <w:start w:val="1"/>
      <w:numFmt w:val="none"/>
      <w:lvlText w:val="-"/>
      <w:lvlJc w:val="left"/>
      <w:pPr>
        <w:ind w:left="652" w:hanging="652"/>
      </w:pPr>
      <w:rPr>
        <w:rFonts w:hint="default"/>
      </w:rPr>
    </w:lvl>
    <w:lvl w:ilvl="1">
      <w:start w:val="1"/>
      <w:numFmt w:val="none"/>
      <w:lvlText w:val="-"/>
      <w:lvlJc w:val="left"/>
      <w:pPr>
        <w:ind w:left="1304" w:hanging="652"/>
      </w:pPr>
      <w:rPr>
        <w:rFonts w:hint="default"/>
      </w:rPr>
    </w:lvl>
    <w:lvl w:ilvl="2">
      <w:start w:val="1"/>
      <w:numFmt w:val="none"/>
      <w:lvlText w:val="-"/>
      <w:lvlJc w:val="left"/>
      <w:pPr>
        <w:ind w:left="1956" w:hanging="652"/>
      </w:pPr>
      <w:rPr>
        <w:rFonts w:hint="default"/>
      </w:rPr>
    </w:lvl>
    <w:lvl w:ilvl="3">
      <w:start w:val="1"/>
      <w:numFmt w:val="none"/>
      <w:lvlText w:val="-"/>
      <w:lvlJc w:val="left"/>
      <w:pPr>
        <w:ind w:left="2608" w:hanging="652"/>
      </w:pPr>
      <w:rPr>
        <w:rFonts w:hint="default"/>
      </w:rPr>
    </w:lvl>
    <w:lvl w:ilvl="4">
      <w:start w:val="1"/>
      <w:numFmt w:val="none"/>
      <w:lvlText w:val="-"/>
      <w:lvlJc w:val="left"/>
      <w:pPr>
        <w:ind w:left="3260" w:hanging="652"/>
      </w:pPr>
      <w:rPr>
        <w:rFonts w:hint="default"/>
      </w:rPr>
    </w:lvl>
    <w:lvl w:ilvl="5">
      <w:start w:val="1"/>
      <w:numFmt w:val="none"/>
      <w:lvlText w:val="-"/>
      <w:lvlJc w:val="left"/>
      <w:pPr>
        <w:ind w:left="3912" w:hanging="652"/>
      </w:pPr>
      <w:rPr>
        <w:rFonts w:hint="default"/>
      </w:rPr>
    </w:lvl>
    <w:lvl w:ilvl="6">
      <w:start w:val="1"/>
      <w:numFmt w:val="none"/>
      <w:lvlText w:val="-"/>
      <w:lvlJc w:val="left"/>
      <w:pPr>
        <w:ind w:left="4564" w:hanging="652"/>
      </w:pPr>
      <w:rPr>
        <w:rFonts w:hint="default"/>
      </w:rPr>
    </w:lvl>
    <w:lvl w:ilvl="7">
      <w:start w:val="1"/>
      <w:numFmt w:val="none"/>
      <w:lvlText w:val="-"/>
      <w:lvlJc w:val="left"/>
      <w:pPr>
        <w:ind w:left="5216" w:hanging="652"/>
      </w:pPr>
      <w:rPr>
        <w:rFonts w:hint="default"/>
      </w:rPr>
    </w:lvl>
    <w:lvl w:ilvl="8">
      <w:start w:val="1"/>
      <w:numFmt w:val="none"/>
      <w:lvlText w:val="-"/>
      <w:lvlJc w:val="left"/>
      <w:pPr>
        <w:ind w:left="5868" w:hanging="652"/>
      </w:pPr>
      <w:rPr>
        <w:rFonts w:hint="default"/>
      </w:rPr>
    </w:lvl>
  </w:abstractNum>
  <w:abstractNum w:abstractNumId="12" w15:restartNumberingAfterBreak="0">
    <w:nsid w:val="483C701B"/>
    <w:multiLevelType w:val="hybridMultilevel"/>
    <w:tmpl w:val="20D85F46"/>
    <w:lvl w:ilvl="0" w:tplc="040B000F">
      <w:start w:val="1"/>
      <w:numFmt w:val="decimal"/>
      <w:lvlText w:val="%1."/>
      <w:lvlJc w:val="left"/>
      <w:pPr>
        <w:ind w:left="2024" w:hanging="360"/>
      </w:pPr>
      <w:rPr>
        <w:rFont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48A93CB7"/>
    <w:multiLevelType w:val="hybridMultilevel"/>
    <w:tmpl w:val="EB42C5FE"/>
    <w:lvl w:ilvl="0" w:tplc="040B0001">
      <w:start w:val="1"/>
      <w:numFmt w:val="bullet"/>
      <w:lvlText w:val=""/>
      <w:lvlJc w:val="left"/>
      <w:pPr>
        <w:ind w:left="2384" w:hanging="360"/>
      </w:pPr>
      <w:rPr>
        <w:rFonts w:ascii="Symbol" w:hAnsi="Symbol" w:hint="default"/>
      </w:rPr>
    </w:lvl>
    <w:lvl w:ilvl="1" w:tplc="040B0003">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4" w15:restartNumberingAfterBreak="0">
    <w:nsid w:val="4C4F3ACE"/>
    <w:multiLevelType w:val="multilevel"/>
    <w:tmpl w:val="57D60A88"/>
    <w:styleLink w:val="Numeroidutotsikot"/>
    <w:lvl w:ilvl="0">
      <w:start w:val="1"/>
      <w:numFmt w:val="decimal"/>
      <w:pStyle w:val="Otsikko1"/>
      <w:lvlText w:val="%1"/>
      <w:lvlJc w:val="left"/>
      <w:pPr>
        <w:ind w:left="652" w:hanging="652"/>
      </w:pPr>
      <w:rPr>
        <w:rFonts w:hint="default"/>
      </w:rPr>
    </w:lvl>
    <w:lvl w:ilvl="1">
      <w:start w:val="1"/>
      <w:numFmt w:val="decimal"/>
      <w:pStyle w:val="Otsikko2"/>
      <w:lvlText w:val="%1.%2"/>
      <w:lvlJc w:val="left"/>
      <w:pPr>
        <w:ind w:left="652" w:hanging="652"/>
      </w:pPr>
      <w:rPr>
        <w:rFonts w:hint="default"/>
      </w:rPr>
    </w:lvl>
    <w:lvl w:ilvl="2">
      <w:start w:val="1"/>
      <w:numFmt w:val="decimal"/>
      <w:pStyle w:val="Otsikko3"/>
      <w:lvlText w:val="%1.%2.%3"/>
      <w:lvlJc w:val="left"/>
      <w:pPr>
        <w:ind w:left="652" w:hanging="652"/>
      </w:pPr>
      <w:rPr>
        <w:rFonts w:hint="default"/>
      </w:rPr>
    </w:lvl>
    <w:lvl w:ilvl="3">
      <w:start w:val="1"/>
      <w:numFmt w:val="none"/>
      <w:lvlText w:val=""/>
      <w:lvlJc w:val="left"/>
      <w:pPr>
        <w:ind w:left="652" w:hanging="652"/>
      </w:pPr>
      <w:rPr>
        <w:rFonts w:hint="default"/>
      </w:rPr>
    </w:lvl>
    <w:lvl w:ilvl="4">
      <w:start w:val="1"/>
      <w:numFmt w:val="none"/>
      <w:lvlText w:val=""/>
      <w:lvlJc w:val="left"/>
      <w:pPr>
        <w:ind w:left="652" w:hanging="652"/>
      </w:pPr>
      <w:rPr>
        <w:rFonts w:hint="default"/>
      </w:rPr>
    </w:lvl>
    <w:lvl w:ilvl="5">
      <w:start w:val="1"/>
      <w:numFmt w:val="none"/>
      <w:lvlText w:val=""/>
      <w:lvlJc w:val="left"/>
      <w:pPr>
        <w:ind w:left="652" w:hanging="652"/>
      </w:pPr>
      <w:rPr>
        <w:rFonts w:hint="default"/>
      </w:rPr>
    </w:lvl>
    <w:lvl w:ilvl="6">
      <w:start w:val="1"/>
      <w:numFmt w:val="none"/>
      <w:lvlText w:val=""/>
      <w:lvlJc w:val="left"/>
      <w:pPr>
        <w:ind w:left="652" w:hanging="652"/>
      </w:pPr>
      <w:rPr>
        <w:rFonts w:hint="default"/>
      </w:rPr>
    </w:lvl>
    <w:lvl w:ilvl="7">
      <w:start w:val="1"/>
      <w:numFmt w:val="none"/>
      <w:lvlText w:val=""/>
      <w:lvlJc w:val="left"/>
      <w:pPr>
        <w:ind w:left="652" w:hanging="652"/>
      </w:pPr>
      <w:rPr>
        <w:rFonts w:hint="default"/>
      </w:rPr>
    </w:lvl>
    <w:lvl w:ilvl="8">
      <w:start w:val="1"/>
      <w:numFmt w:val="none"/>
      <w:lvlText w:val=""/>
      <w:lvlJc w:val="left"/>
      <w:pPr>
        <w:ind w:left="652" w:hanging="652"/>
      </w:pPr>
      <w:rPr>
        <w:rFonts w:hint="default"/>
      </w:rPr>
    </w:lvl>
  </w:abstractNum>
  <w:abstractNum w:abstractNumId="15" w15:restartNumberingAfterBreak="0">
    <w:nsid w:val="5293268E"/>
    <w:multiLevelType w:val="hybridMultilevel"/>
    <w:tmpl w:val="7BB8E64C"/>
    <w:lvl w:ilvl="0" w:tplc="040B000F">
      <w:start w:val="1"/>
      <w:numFmt w:val="decimal"/>
      <w:lvlText w:val="%1."/>
      <w:lvlJc w:val="left"/>
      <w:pPr>
        <w:ind w:left="2024" w:hanging="360"/>
      </w:pPr>
      <w:rPr>
        <w:rFont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5B3A107E"/>
    <w:multiLevelType w:val="hybridMultilevel"/>
    <w:tmpl w:val="B33EE884"/>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F">
      <w:start w:val="1"/>
      <w:numFmt w:val="decimal"/>
      <w:lvlText w:val="%3."/>
      <w:lvlJc w:val="left"/>
      <w:pPr>
        <w:ind w:left="3824" w:hanging="360"/>
      </w:pPr>
      <w:rPr>
        <w:rFont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7" w15:restartNumberingAfterBreak="0">
    <w:nsid w:val="5DF707BF"/>
    <w:multiLevelType w:val="hybridMultilevel"/>
    <w:tmpl w:val="100877F2"/>
    <w:lvl w:ilvl="0" w:tplc="EAF2DF4C">
      <w:start w:val="11"/>
      <w:numFmt w:val="bullet"/>
      <w:lvlText w:val="-"/>
      <w:lvlJc w:val="left"/>
      <w:pPr>
        <w:ind w:left="720" w:hanging="360"/>
      </w:pPr>
      <w:rPr>
        <w:rFonts w:ascii="Verdana" w:eastAsia="Times New Roman" w:hAnsi="Verdana"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3C92467"/>
    <w:multiLevelType w:val="hybridMultilevel"/>
    <w:tmpl w:val="8AF07DBE"/>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4"/>
  </w:num>
  <w:num w:numId="2">
    <w:abstractNumId w:val="11"/>
  </w:num>
  <w:num w:numId="3">
    <w:abstractNumId w:val="3"/>
  </w:num>
  <w:num w:numId="4">
    <w:abstractNumId w:val="9"/>
  </w:num>
  <w:num w:numId="5">
    <w:abstractNumId w:val="5"/>
  </w:num>
  <w:num w:numId="6">
    <w:abstractNumId w:val="2"/>
  </w:num>
  <w:num w:numId="7">
    <w:abstractNumId w:val="10"/>
  </w:num>
  <w:num w:numId="8">
    <w:abstractNumId w:val="15"/>
  </w:num>
  <w:num w:numId="9">
    <w:abstractNumId w:val="1"/>
  </w:num>
  <w:num w:numId="10">
    <w:abstractNumId w:val="18"/>
  </w:num>
  <w:num w:numId="11">
    <w:abstractNumId w:val="12"/>
  </w:num>
  <w:num w:numId="12">
    <w:abstractNumId w:val="7"/>
  </w:num>
  <w:num w:numId="13">
    <w:abstractNumId w:val="4"/>
  </w:num>
  <w:num w:numId="14">
    <w:abstractNumId w:val="6"/>
  </w:num>
  <w:num w:numId="15">
    <w:abstractNumId w:val="8"/>
  </w:num>
  <w:num w:numId="16">
    <w:abstractNumId w:val="13"/>
  </w:num>
  <w:num w:numId="17">
    <w:abstractNumId w:val="1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12"/>
    <w:rsid w:val="00006A14"/>
    <w:rsid w:val="000110CE"/>
    <w:rsid w:val="0004350D"/>
    <w:rsid w:val="00062054"/>
    <w:rsid w:val="000643B4"/>
    <w:rsid w:val="0009519A"/>
    <w:rsid w:val="0016624D"/>
    <w:rsid w:val="00170714"/>
    <w:rsid w:val="001A5776"/>
    <w:rsid w:val="001D05FD"/>
    <w:rsid w:val="001F1991"/>
    <w:rsid w:val="001F771D"/>
    <w:rsid w:val="00204908"/>
    <w:rsid w:val="00211452"/>
    <w:rsid w:val="00234C60"/>
    <w:rsid w:val="0024260A"/>
    <w:rsid w:val="00242CEB"/>
    <w:rsid w:val="0029045F"/>
    <w:rsid w:val="00290760"/>
    <w:rsid w:val="00294C8D"/>
    <w:rsid w:val="002A0A04"/>
    <w:rsid w:val="002D7EC2"/>
    <w:rsid w:val="002E0042"/>
    <w:rsid w:val="002F520E"/>
    <w:rsid w:val="003249E0"/>
    <w:rsid w:val="00335A59"/>
    <w:rsid w:val="003527B6"/>
    <w:rsid w:val="00374954"/>
    <w:rsid w:val="00403BCC"/>
    <w:rsid w:val="00405F0A"/>
    <w:rsid w:val="00431D21"/>
    <w:rsid w:val="0044130A"/>
    <w:rsid w:val="00482112"/>
    <w:rsid w:val="00491958"/>
    <w:rsid w:val="004A248E"/>
    <w:rsid w:val="004B5BD5"/>
    <w:rsid w:val="004E7B87"/>
    <w:rsid w:val="00521FFD"/>
    <w:rsid w:val="005C1A1B"/>
    <w:rsid w:val="005F4A2C"/>
    <w:rsid w:val="00611163"/>
    <w:rsid w:val="00656B95"/>
    <w:rsid w:val="006705CE"/>
    <w:rsid w:val="006A1F8B"/>
    <w:rsid w:val="006D0814"/>
    <w:rsid w:val="006F0725"/>
    <w:rsid w:val="007725C8"/>
    <w:rsid w:val="00785E77"/>
    <w:rsid w:val="007B76F4"/>
    <w:rsid w:val="007C7222"/>
    <w:rsid w:val="007D7693"/>
    <w:rsid w:val="007F76B6"/>
    <w:rsid w:val="00836DBE"/>
    <w:rsid w:val="008710DD"/>
    <w:rsid w:val="008E36D3"/>
    <w:rsid w:val="008E4508"/>
    <w:rsid w:val="008F265C"/>
    <w:rsid w:val="008F7EB4"/>
    <w:rsid w:val="00903E42"/>
    <w:rsid w:val="009476A5"/>
    <w:rsid w:val="009646FC"/>
    <w:rsid w:val="00981DAC"/>
    <w:rsid w:val="00991E25"/>
    <w:rsid w:val="009B6A89"/>
    <w:rsid w:val="00A05130"/>
    <w:rsid w:val="00A33080"/>
    <w:rsid w:val="00A644C8"/>
    <w:rsid w:val="00A732ED"/>
    <w:rsid w:val="00AB46E2"/>
    <w:rsid w:val="00AC13C6"/>
    <w:rsid w:val="00AF60F0"/>
    <w:rsid w:val="00B4377D"/>
    <w:rsid w:val="00B45F02"/>
    <w:rsid w:val="00BB7D55"/>
    <w:rsid w:val="00BE5C5F"/>
    <w:rsid w:val="00C21498"/>
    <w:rsid w:val="00C31576"/>
    <w:rsid w:val="00C40E6F"/>
    <w:rsid w:val="00C53D40"/>
    <w:rsid w:val="00C5616D"/>
    <w:rsid w:val="00C5774C"/>
    <w:rsid w:val="00C610D9"/>
    <w:rsid w:val="00C75C4F"/>
    <w:rsid w:val="00C903B9"/>
    <w:rsid w:val="00CF3CE5"/>
    <w:rsid w:val="00D050E7"/>
    <w:rsid w:val="00D22409"/>
    <w:rsid w:val="00D42EAE"/>
    <w:rsid w:val="00D95844"/>
    <w:rsid w:val="00DA2DCA"/>
    <w:rsid w:val="00E523AA"/>
    <w:rsid w:val="00E718F2"/>
    <w:rsid w:val="00E850C3"/>
    <w:rsid w:val="00EA2522"/>
    <w:rsid w:val="00EE4460"/>
    <w:rsid w:val="00EE5030"/>
    <w:rsid w:val="00F438BF"/>
    <w:rsid w:val="00F53CF0"/>
    <w:rsid w:val="00FA18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0B5FA"/>
  <w15:docId w15:val="{01191D7E-512B-413E-A379-C5BCA732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22"/>
        <w:szCs w:val="22"/>
        <w:lang w:val="fi-FI"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rsid w:val="007725C8"/>
    <w:rPr>
      <w:sz w:val="20"/>
    </w:rPr>
  </w:style>
  <w:style w:type="paragraph" w:styleId="Otsikko1">
    <w:name w:val="heading 1"/>
    <w:aliases w:val="1. Numeroitu otsikko"/>
    <w:basedOn w:val="Normaali"/>
    <w:next w:val="46Vlistys"/>
    <w:link w:val="Otsikko1Char"/>
    <w:uiPriority w:val="9"/>
    <w:qFormat/>
    <w:rsid w:val="004A248E"/>
    <w:pPr>
      <w:keepNext/>
      <w:keepLines/>
      <w:numPr>
        <w:numId w:val="1"/>
      </w:numPr>
      <w:suppressAutoHyphens/>
      <w:spacing w:before="480" w:after="240"/>
      <w:outlineLvl w:val="0"/>
    </w:pPr>
    <w:rPr>
      <w:rFonts w:eastAsiaTheme="majorEastAsia" w:cstheme="majorBidi"/>
      <w:b/>
      <w:bCs/>
      <w:szCs w:val="28"/>
    </w:rPr>
  </w:style>
  <w:style w:type="paragraph" w:styleId="Otsikko2">
    <w:name w:val="heading 2"/>
    <w:aliases w:val="2. Numeroitu otsikko"/>
    <w:basedOn w:val="Normaali"/>
    <w:next w:val="46Vlistys"/>
    <w:link w:val="Otsikko2Char"/>
    <w:uiPriority w:val="9"/>
    <w:qFormat/>
    <w:rsid w:val="004A248E"/>
    <w:pPr>
      <w:keepNext/>
      <w:keepLines/>
      <w:numPr>
        <w:ilvl w:val="1"/>
        <w:numId w:val="1"/>
      </w:numPr>
      <w:suppressAutoHyphens/>
      <w:spacing w:before="240" w:after="240"/>
      <w:outlineLvl w:val="1"/>
    </w:pPr>
    <w:rPr>
      <w:rFonts w:eastAsiaTheme="majorEastAsia" w:cstheme="majorBidi"/>
      <w:bCs/>
      <w:szCs w:val="26"/>
    </w:rPr>
  </w:style>
  <w:style w:type="paragraph" w:styleId="Otsikko3">
    <w:name w:val="heading 3"/>
    <w:aliases w:val="3. Numeroitu otsikko"/>
    <w:basedOn w:val="Normaali"/>
    <w:next w:val="46Vlistys"/>
    <w:link w:val="Otsikko3Char"/>
    <w:uiPriority w:val="9"/>
    <w:qFormat/>
    <w:rsid w:val="00C5774C"/>
    <w:pPr>
      <w:keepNext/>
      <w:keepLines/>
      <w:numPr>
        <w:ilvl w:val="2"/>
        <w:numId w:val="1"/>
      </w:numPr>
      <w:suppressAutoHyphens/>
      <w:spacing w:before="240" w:after="240"/>
      <w:outlineLvl w:val="2"/>
    </w:pPr>
    <w:rPr>
      <w:rFonts w:eastAsiaTheme="majorEastAsia" w:cstheme="majorBidi"/>
      <w:bCs/>
    </w:rPr>
  </w:style>
  <w:style w:type="paragraph" w:styleId="Otsikko4">
    <w:name w:val="heading 4"/>
    <w:aliases w:val="1. Otsikko"/>
    <w:basedOn w:val="Normaali"/>
    <w:next w:val="46Vlistys"/>
    <w:link w:val="Otsikko4Char"/>
    <w:uiPriority w:val="10"/>
    <w:qFormat/>
    <w:rsid w:val="007725C8"/>
    <w:pPr>
      <w:keepNext/>
      <w:keepLines/>
      <w:suppressAutoHyphens/>
      <w:spacing w:before="480" w:after="240"/>
      <w:outlineLvl w:val="3"/>
    </w:pPr>
    <w:rPr>
      <w:rFonts w:eastAsiaTheme="majorEastAsia" w:cstheme="majorBidi"/>
      <w:b/>
      <w:bCs/>
      <w:iCs/>
      <w:sz w:val="24"/>
    </w:rPr>
  </w:style>
  <w:style w:type="paragraph" w:styleId="Otsikko5">
    <w:name w:val="heading 5"/>
    <w:aliases w:val="2. Otsikko"/>
    <w:basedOn w:val="Normaali"/>
    <w:next w:val="46Vlistys"/>
    <w:link w:val="Otsikko5Char"/>
    <w:uiPriority w:val="10"/>
    <w:qFormat/>
    <w:rsid w:val="00D42EAE"/>
    <w:pPr>
      <w:keepNext/>
      <w:keepLines/>
      <w:suppressAutoHyphens/>
      <w:spacing w:before="240" w:after="240"/>
      <w:outlineLvl w:val="4"/>
    </w:pPr>
    <w:rPr>
      <w:rFonts w:eastAsiaTheme="majorEastAsia" w:cstheme="majorBidi"/>
      <w:b/>
    </w:rPr>
  </w:style>
  <w:style w:type="paragraph" w:styleId="Otsikko6">
    <w:name w:val="heading 6"/>
    <w:aliases w:val="3. Otsikko"/>
    <w:basedOn w:val="Normaali"/>
    <w:next w:val="46Vlistys"/>
    <w:link w:val="Otsikko6Char"/>
    <w:uiPriority w:val="10"/>
    <w:qFormat/>
    <w:rsid w:val="00D42EAE"/>
    <w:pPr>
      <w:keepNext/>
      <w:keepLines/>
      <w:suppressAutoHyphens/>
      <w:spacing w:before="240" w:after="240"/>
      <w:outlineLvl w:val="5"/>
    </w:pPr>
    <w:rPr>
      <w:rFonts w:eastAsiaTheme="majorEastAsia" w:cstheme="majorBidi"/>
      <w:iCs/>
    </w:rPr>
  </w:style>
  <w:style w:type="paragraph" w:styleId="Otsikko7">
    <w:name w:val="heading 7"/>
    <w:basedOn w:val="Normaali"/>
    <w:next w:val="46Vlistys"/>
    <w:link w:val="Otsikko7Char"/>
    <w:uiPriority w:val="11"/>
    <w:semiHidden/>
    <w:qFormat/>
    <w:rsid w:val="00D42EAE"/>
    <w:pPr>
      <w:keepNext/>
      <w:keepLines/>
      <w:suppressAutoHyphens/>
      <w:spacing w:before="240" w:after="240"/>
      <w:outlineLvl w:val="6"/>
    </w:pPr>
    <w:rPr>
      <w:rFonts w:eastAsiaTheme="majorEastAsia" w:cstheme="majorBidi"/>
      <w:iCs/>
    </w:rPr>
  </w:style>
  <w:style w:type="paragraph" w:styleId="Otsikko8">
    <w:name w:val="heading 8"/>
    <w:basedOn w:val="Normaali"/>
    <w:next w:val="46Vlistys"/>
    <w:link w:val="Otsikko8Char"/>
    <w:uiPriority w:val="11"/>
    <w:semiHidden/>
    <w:qFormat/>
    <w:rsid w:val="00D42EAE"/>
    <w:pPr>
      <w:keepNext/>
      <w:keepLines/>
      <w:spacing w:before="240" w:after="240"/>
      <w:outlineLvl w:val="7"/>
    </w:pPr>
    <w:rPr>
      <w:rFonts w:eastAsiaTheme="majorEastAsia" w:cstheme="majorBidi"/>
      <w:szCs w:val="20"/>
    </w:rPr>
  </w:style>
  <w:style w:type="paragraph" w:styleId="Otsikko9">
    <w:name w:val="heading 9"/>
    <w:basedOn w:val="Normaali"/>
    <w:next w:val="46Vlistys"/>
    <w:link w:val="Otsikko9Char"/>
    <w:uiPriority w:val="11"/>
    <w:semiHidden/>
    <w:qFormat/>
    <w:rsid w:val="00D42EAE"/>
    <w:pPr>
      <w:keepNext/>
      <w:keepLines/>
      <w:suppressAutoHyphens/>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46Vlistys">
    <w:name w:val="4.6 Välistys"/>
    <w:basedOn w:val="Normaali"/>
    <w:uiPriority w:val="1"/>
    <w:qFormat/>
    <w:rsid w:val="00431D21"/>
    <w:pPr>
      <w:spacing w:before="240" w:after="240"/>
      <w:ind w:left="2608"/>
    </w:pPr>
  </w:style>
  <w:style w:type="paragraph" w:customStyle="1" w:styleId="46Eivlistyst">
    <w:name w:val="4.6 Ei välistystä"/>
    <w:basedOn w:val="Normaali"/>
    <w:uiPriority w:val="2"/>
    <w:qFormat/>
    <w:rsid w:val="00431D21"/>
    <w:pPr>
      <w:ind w:left="2608"/>
    </w:pPr>
  </w:style>
  <w:style w:type="paragraph" w:customStyle="1" w:styleId="23Vlistys">
    <w:name w:val="2.3 Välistys"/>
    <w:basedOn w:val="Normaali"/>
    <w:uiPriority w:val="3"/>
    <w:qFormat/>
    <w:rsid w:val="00431D21"/>
    <w:pPr>
      <w:spacing w:before="240" w:after="240"/>
      <w:ind w:left="1304"/>
    </w:pPr>
  </w:style>
  <w:style w:type="paragraph" w:customStyle="1" w:styleId="23Eivlistyst">
    <w:name w:val="2.3 Ei välistystä"/>
    <w:basedOn w:val="Normaali"/>
    <w:uiPriority w:val="4"/>
    <w:qFormat/>
    <w:rsid w:val="00431D21"/>
    <w:pPr>
      <w:ind w:left="1304"/>
    </w:pPr>
  </w:style>
  <w:style w:type="paragraph" w:customStyle="1" w:styleId="46Riippuvavlistys">
    <w:name w:val="4.6 Riippuva välistys"/>
    <w:basedOn w:val="Normaali"/>
    <w:next w:val="46Vlistys"/>
    <w:uiPriority w:val="5"/>
    <w:qFormat/>
    <w:rsid w:val="00431D21"/>
    <w:pPr>
      <w:spacing w:before="240" w:after="240"/>
      <w:ind w:left="2608" w:hanging="2608"/>
    </w:pPr>
  </w:style>
  <w:style w:type="paragraph" w:customStyle="1" w:styleId="46Riippuva">
    <w:name w:val="4.6 Riippuva"/>
    <w:basedOn w:val="Normaali"/>
    <w:next w:val="46Eivlistyst"/>
    <w:uiPriority w:val="6"/>
    <w:qFormat/>
    <w:rsid w:val="00431D21"/>
    <w:pPr>
      <w:ind w:left="2608" w:hanging="2608"/>
    </w:pPr>
  </w:style>
  <w:style w:type="paragraph" w:customStyle="1" w:styleId="23Riippuvavlistys">
    <w:name w:val="2.3 Riippuva välistys"/>
    <w:basedOn w:val="Normaali"/>
    <w:next w:val="23Vlistys"/>
    <w:uiPriority w:val="7"/>
    <w:qFormat/>
    <w:rsid w:val="00431D21"/>
    <w:pPr>
      <w:spacing w:before="240" w:after="240"/>
      <w:ind w:left="1304" w:hanging="1304"/>
    </w:pPr>
  </w:style>
  <w:style w:type="paragraph" w:customStyle="1" w:styleId="23Riippuva">
    <w:name w:val="2.3 Riippuva"/>
    <w:basedOn w:val="Normaali"/>
    <w:next w:val="23Eivlistyst"/>
    <w:uiPriority w:val="8"/>
    <w:qFormat/>
    <w:rsid w:val="00431D21"/>
    <w:pPr>
      <w:ind w:left="1304" w:hanging="1304"/>
    </w:pPr>
  </w:style>
  <w:style w:type="character" w:customStyle="1" w:styleId="Otsikko1Char">
    <w:name w:val="Otsikko 1 Char"/>
    <w:aliases w:val="1. Numeroitu otsikko Char"/>
    <w:basedOn w:val="Kappaleenoletusfontti"/>
    <w:link w:val="Otsikko1"/>
    <w:uiPriority w:val="9"/>
    <w:rsid w:val="004A248E"/>
    <w:rPr>
      <w:rFonts w:eastAsiaTheme="majorEastAsia" w:cstheme="majorBidi"/>
      <w:b/>
      <w:bCs/>
      <w:sz w:val="20"/>
      <w:szCs w:val="28"/>
    </w:rPr>
  </w:style>
  <w:style w:type="character" w:customStyle="1" w:styleId="Otsikko2Char">
    <w:name w:val="Otsikko 2 Char"/>
    <w:aliases w:val="2. Numeroitu otsikko Char"/>
    <w:basedOn w:val="Kappaleenoletusfontti"/>
    <w:link w:val="Otsikko2"/>
    <w:uiPriority w:val="9"/>
    <w:rsid w:val="004A248E"/>
    <w:rPr>
      <w:rFonts w:eastAsiaTheme="majorEastAsia" w:cstheme="majorBidi"/>
      <w:bCs/>
      <w:sz w:val="20"/>
      <w:szCs w:val="26"/>
    </w:rPr>
  </w:style>
  <w:style w:type="character" w:customStyle="1" w:styleId="Otsikko3Char">
    <w:name w:val="Otsikko 3 Char"/>
    <w:aliases w:val="3. Numeroitu otsikko Char"/>
    <w:basedOn w:val="Kappaleenoletusfontti"/>
    <w:link w:val="Otsikko3"/>
    <w:uiPriority w:val="9"/>
    <w:rsid w:val="003527B6"/>
    <w:rPr>
      <w:rFonts w:eastAsiaTheme="majorEastAsia" w:cstheme="majorBidi"/>
      <w:bCs/>
    </w:rPr>
  </w:style>
  <w:style w:type="character" w:customStyle="1" w:styleId="Otsikko4Char">
    <w:name w:val="Otsikko 4 Char"/>
    <w:aliases w:val="1. Otsikko Char"/>
    <w:basedOn w:val="Kappaleenoletusfontti"/>
    <w:link w:val="Otsikko4"/>
    <w:uiPriority w:val="10"/>
    <w:rsid w:val="007725C8"/>
    <w:rPr>
      <w:rFonts w:eastAsiaTheme="majorEastAsia" w:cstheme="majorBidi"/>
      <w:b/>
      <w:bCs/>
      <w:iCs/>
      <w:sz w:val="24"/>
    </w:rPr>
  </w:style>
  <w:style w:type="character" w:customStyle="1" w:styleId="Otsikko5Char">
    <w:name w:val="Otsikko 5 Char"/>
    <w:aliases w:val="2. Otsikko Char"/>
    <w:basedOn w:val="Kappaleenoletusfontti"/>
    <w:link w:val="Otsikko5"/>
    <w:uiPriority w:val="10"/>
    <w:rsid w:val="003527B6"/>
    <w:rPr>
      <w:rFonts w:eastAsiaTheme="majorEastAsia" w:cstheme="majorBidi"/>
      <w:b/>
    </w:rPr>
  </w:style>
  <w:style w:type="character" w:customStyle="1" w:styleId="Otsikko6Char">
    <w:name w:val="Otsikko 6 Char"/>
    <w:aliases w:val="3. Otsikko Char"/>
    <w:basedOn w:val="Kappaleenoletusfontti"/>
    <w:link w:val="Otsikko6"/>
    <w:uiPriority w:val="10"/>
    <w:rsid w:val="003527B6"/>
    <w:rPr>
      <w:rFonts w:eastAsiaTheme="majorEastAsia" w:cstheme="majorBidi"/>
      <w:iCs/>
    </w:rPr>
  </w:style>
  <w:style w:type="character" w:customStyle="1" w:styleId="Otsikko7Char">
    <w:name w:val="Otsikko 7 Char"/>
    <w:basedOn w:val="Kappaleenoletusfontti"/>
    <w:link w:val="Otsikko7"/>
    <w:uiPriority w:val="11"/>
    <w:semiHidden/>
    <w:rsid w:val="003527B6"/>
    <w:rPr>
      <w:rFonts w:eastAsiaTheme="majorEastAsia" w:cstheme="majorBidi"/>
      <w:iCs/>
    </w:rPr>
  </w:style>
  <w:style w:type="character" w:customStyle="1" w:styleId="Otsikko8Char">
    <w:name w:val="Otsikko 8 Char"/>
    <w:basedOn w:val="Kappaleenoletusfontti"/>
    <w:link w:val="Otsikko8"/>
    <w:uiPriority w:val="11"/>
    <w:semiHidden/>
    <w:rsid w:val="003527B6"/>
    <w:rPr>
      <w:rFonts w:eastAsiaTheme="majorEastAsia" w:cstheme="majorBidi"/>
      <w:szCs w:val="20"/>
    </w:rPr>
  </w:style>
  <w:style w:type="character" w:customStyle="1" w:styleId="Otsikko9Char">
    <w:name w:val="Otsikko 9 Char"/>
    <w:basedOn w:val="Kappaleenoletusfontti"/>
    <w:link w:val="Otsikko9"/>
    <w:uiPriority w:val="11"/>
    <w:semiHidden/>
    <w:rsid w:val="003527B6"/>
    <w:rPr>
      <w:rFonts w:eastAsiaTheme="majorEastAsia" w:cstheme="majorBidi"/>
      <w:iCs/>
      <w:szCs w:val="20"/>
    </w:rPr>
  </w:style>
  <w:style w:type="paragraph" w:styleId="Sisluet1">
    <w:name w:val="toc 1"/>
    <w:basedOn w:val="Normaali"/>
    <w:next w:val="Normaali"/>
    <w:autoRedefine/>
    <w:uiPriority w:val="39"/>
    <w:semiHidden/>
    <w:rsid w:val="00D42EAE"/>
    <w:pPr>
      <w:spacing w:before="120" w:after="120"/>
    </w:pPr>
  </w:style>
  <w:style w:type="paragraph" w:styleId="Sisluet2">
    <w:name w:val="toc 2"/>
    <w:basedOn w:val="Normaali"/>
    <w:next w:val="Normaali"/>
    <w:autoRedefine/>
    <w:uiPriority w:val="39"/>
    <w:semiHidden/>
    <w:rsid w:val="00D42EAE"/>
    <w:pPr>
      <w:spacing w:before="60" w:after="60"/>
      <w:ind w:left="227"/>
    </w:pPr>
  </w:style>
  <w:style w:type="paragraph" w:styleId="Sisluet3">
    <w:name w:val="toc 3"/>
    <w:basedOn w:val="Normaali"/>
    <w:next w:val="Normaali"/>
    <w:autoRedefine/>
    <w:uiPriority w:val="39"/>
    <w:semiHidden/>
    <w:rsid w:val="00D42EAE"/>
    <w:pPr>
      <w:spacing w:before="60" w:after="60"/>
      <w:ind w:left="227"/>
    </w:pPr>
  </w:style>
  <w:style w:type="paragraph" w:styleId="Sisluet4">
    <w:name w:val="toc 4"/>
    <w:basedOn w:val="Normaali"/>
    <w:next w:val="Normaali"/>
    <w:autoRedefine/>
    <w:uiPriority w:val="39"/>
    <w:semiHidden/>
    <w:rsid w:val="00D42EAE"/>
    <w:pPr>
      <w:spacing w:before="120" w:after="120"/>
    </w:pPr>
  </w:style>
  <w:style w:type="paragraph" w:styleId="Sisluet5">
    <w:name w:val="toc 5"/>
    <w:basedOn w:val="Normaali"/>
    <w:next w:val="Normaali"/>
    <w:autoRedefine/>
    <w:uiPriority w:val="39"/>
    <w:semiHidden/>
    <w:rsid w:val="00D42EAE"/>
    <w:pPr>
      <w:spacing w:before="60" w:after="60"/>
      <w:ind w:left="227"/>
    </w:pPr>
  </w:style>
  <w:style w:type="paragraph" w:styleId="Sisluet6">
    <w:name w:val="toc 6"/>
    <w:basedOn w:val="Normaali"/>
    <w:next w:val="Normaali"/>
    <w:autoRedefine/>
    <w:uiPriority w:val="39"/>
    <w:semiHidden/>
    <w:rsid w:val="00D42EAE"/>
    <w:pPr>
      <w:spacing w:before="60" w:after="60"/>
      <w:ind w:left="227"/>
    </w:pPr>
  </w:style>
  <w:style w:type="paragraph" w:styleId="Sisluet7">
    <w:name w:val="toc 7"/>
    <w:basedOn w:val="Normaali"/>
    <w:next w:val="Normaali"/>
    <w:autoRedefine/>
    <w:uiPriority w:val="39"/>
    <w:semiHidden/>
    <w:rsid w:val="00D42EAE"/>
    <w:pPr>
      <w:spacing w:before="60" w:after="60"/>
      <w:ind w:left="227"/>
    </w:pPr>
  </w:style>
  <w:style w:type="paragraph" w:styleId="Sisluet8">
    <w:name w:val="toc 8"/>
    <w:basedOn w:val="Normaali"/>
    <w:next w:val="Normaali"/>
    <w:autoRedefine/>
    <w:uiPriority w:val="39"/>
    <w:semiHidden/>
    <w:rsid w:val="00D42EAE"/>
    <w:pPr>
      <w:spacing w:before="60" w:after="60"/>
      <w:ind w:left="227"/>
    </w:pPr>
  </w:style>
  <w:style w:type="paragraph" w:styleId="Sisluet9">
    <w:name w:val="toc 9"/>
    <w:basedOn w:val="Normaali"/>
    <w:next w:val="Normaali"/>
    <w:autoRedefine/>
    <w:uiPriority w:val="39"/>
    <w:semiHidden/>
    <w:rsid w:val="00D42EAE"/>
    <w:pPr>
      <w:spacing w:before="60" w:after="60"/>
      <w:ind w:left="227"/>
    </w:pPr>
  </w:style>
  <w:style w:type="paragraph" w:styleId="Yltunniste">
    <w:name w:val="header"/>
    <w:basedOn w:val="Normaali"/>
    <w:link w:val="YltunnisteChar"/>
    <w:uiPriority w:val="99"/>
    <w:unhideWhenUsed/>
    <w:rsid w:val="006F0725"/>
  </w:style>
  <w:style w:type="character" w:customStyle="1" w:styleId="YltunnisteChar">
    <w:name w:val="Ylätunniste Char"/>
    <w:basedOn w:val="Kappaleenoletusfontti"/>
    <w:link w:val="Yltunniste"/>
    <w:uiPriority w:val="99"/>
    <w:rsid w:val="006F0725"/>
  </w:style>
  <w:style w:type="paragraph" w:styleId="Alatunniste">
    <w:name w:val="footer"/>
    <w:basedOn w:val="Normaali"/>
    <w:link w:val="AlatunnisteChar"/>
    <w:uiPriority w:val="99"/>
    <w:unhideWhenUsed/>
    <w:rsid w:val="002F520E"/>
    <w:rPr>
      <w:sz w:val="16"/>
    </w:rPr>
  </w:style>
  <w:style w:type="character" w:customStyle="1" w:styleId="AlatunnisteChar">
    <w:name w:val="Alatunniste Char"/>
    <w:basedOn w:val="Kappaleenoletusfontti"/>
    <w:link w:val="Alatunniste"/>
    <w:uiPriority w:val="99"/>
    <w:rsid w:val="002F520E"/>
    <w:rPr>
      <w:sz w:val="16"/>
    </w:rPr>
  </w:style>
  <w:style w:type="table" w:styleId="TaulukkoRuudukko">
    <w:name w:val="Table Grid"/>
    <w:basedOn w:val="Normaalitaulukko"/>
    <w:uiPriority w:val="59"/>
    <w:rsid w:val="006F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F0725"/>
    <w:rPr>
      <w:rFonts w:ascii="Tahoma" w:hAnsi="Tahoma" w:cs="Tahoma"/>
      <w:sz w:val="16"/>
      <w:szCs w:val="16"/>
    </w:rPr>
  </w:style>
  <w:style w:type="character" w:customStyle="1" w:styleId="SelitetekstiChar">
    <w:name w:val="Seliteteksti Char"/>
    <w:basedOn w:val="Kappaleenoletusfontti"/>
    <w:link w:val="Seliteteksti"/>
    <w:uiPriority w:val="99"/>
    <w:semiHidden/>
    <w:rsid w:val="006F0725"/>
    <w:rPr>
      <w:rFonts w:ascii="Tahoma" w:hAnsi="Tahoma" w:cs="Tahoma"/>
      <w:sz w:val="16"/>
      <w:szCs w:val="16"/>
    </w:rPr>
  </w:style>
  <w:style w:type="numbering" w:customStyle="1" w:styleId="Numeroidutotsikot">
    <w:name w:val="Numeroidut otsikot"/>
    <w:uiPriority w:val="99"/>
    <w:rsid w:val="00C5774C"/>
    <w:pPr>
      <w:numPr>
        <w:numId w:val="1"/>
      </w:numPr>
    </w:pPr>
  </w:style>
  <w:style w:type="numbering" w:customStyle="1" w:styleId="Viivaluettelo">
    <w:name w:val="Viivaluettelo"/>
    <w:uiPriority w:val="99"/>
    <w:rsid w:val="00C5774C"/>
    <w:pPr>
      <w:numPr>
        <w:numId w:val="2"/>
      </w:numPr>
    </w:pPr>
  </w:style>
  <w:style w:type="numbering" w:customStyle="1" w:styleId="Numeroluettelo">
    <w:name w:val="Numeroluettelo"/>
    <w:uiPriority w:val="99"/>
    <w:rsid w:val="00C5774C"/>
    <w:pPr>
      <w:numPr>
        <w:numId w:val="4"/>
      </w:numPr>
    </w:pPr>
  </w:style>
  <w:style w:type="character" w:styleId="Paikkamerkkiteksti">
    <w:name w:val="Placeholder Text"/>
    <w:basedOn w:val="Kappaleenoletusfontti"/>
    <w:uiPriority w:val="99"/>
    <w:semiHidden/>
    <w:rsid w:val="006A1F8B"/>
    <w:rPr>
      <w:color w:val="808080"/>
    </w:rPr>
  </w:style>
  <w:style w:type="character" w:styleId="Hyperlinkki">
    <w:name w:val="Hyperlink"/>
    <w:basedOn w:val="Kappaleenoletusfontti"/>
    <w:uiPriority w:val="99"/>
    <w:unhideWhenUsed/>
    <w:rsid w:val="009646FC"/>
    <w:rPr>
      <w:color w:val="009999" w:themeColor="hyperlink"/>
      <w:u w:val="single"/>
    </w:rPr>
  </w:style>
  <w:style w:type="paragraph" w:customStyle="1" w:styleId="py">
    <w:name w:val="py"/>
    <w:basedOn w:val="Normaali"/>
    <w:rsid w:val="00FA18AB"/>
    <w:pPr>
      <w:spacing w:before="100" w:beforeAutospacing="1" w:after="100" w:afterAutospacing="1"/>
    </w:pPr>
    <w:rPr>
      <w:rFonts w:ascii="Times New Roman" w:hAnsi="Times New Roman"/>
      <w:sz w:val="24"/>
      <w:szCs w:val="24"/>
      <w:lang w:eastAsia="fi-FI"/>
    </w:rPr>
  </w:style>
  <w:style w:type="paragraph" w:styleId="NormaaliWWW">
    <w:name w:val="Normal (Web)"/>
    <w:basedOn w:val="Normaali"/>
    <w:uiPriority w:val="99"/>
    <w:unhideWhenUsed/>
    <w:rsid w:val="000643B4"/>
    <w:pPr>
      <w:spacing w:before="100" w:beforeAutospacing="1" w:after="100" w:afterAutospacing="1"/>
    </w:pPr>
    <w:rPr>
      <w:rFonts w:ascii="Times New Roman" w:hAnsi="Times New Roman"/>
      <w:sz w:val="24"/>
      <w:szCs w:val="24"/>
      <w:lang w:eastAsia="fi-FI"/>
    </w:rPr>
  </w:style>
  <w:style w:type="paragraph" w:styleId="Luettelokappale">
    <w:name w:val="List Paragraph"/>
    <w:basedOn w:val="Normaali"/>
    <w:uiPriority w:val="34"/>
    <w:qFormat/>
    <w:rsid w:val="00062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9480">
      <w:bodyDiv w:val="1"/>
      <w:marLeft w:val="0"/>
      <w:marRight w:val="0"/>
      <w:marTop w:val="0"/>
      <w:marBottom w:val="0"/>
      <w:divBdr>
        <w:top w:val="none" w:sz="0" w:space="0" w:color="auto"/>
        <w:left w:val="none" w:sz="0" w:space="0" w:color="auto"/>
        <w:bottom w:val="none" w:sz="0" w:space="0" w:color="auto"/>
        <w:right w:val="none" w:sz="0" w:space="0" w:color="auto"/>
      </w:divBdr>
    </w:div>
    <w:div w:id="583150105">
      <w:bodyDiv w:val="1"/>
      <w:marLeft w:val="0"/>
      <w:marRight w:val="0"/>
      <w:marTop w:val="0"/>
      <w:marBottom w:val="0"/>
      <w:divBdr>
        <w:top w:val="none" w:sz="0" w:space="0" w:color="auto"/>
        <w:left w:val="none" w:sz="0" w:space="0" w:color="auto"/>
        <w:bottom w:val="none" w:sz="0" w:space="0" w:color="auto"/>
        <w:right w:val="none" w:sz="0" w:space="0" w:color="auto"/>
      </w:divBdr>
    </w:div>
    <w:div w:id="1503855775">
      <w:bodyDiv w:val="1"/>
      <w:marLeft w:val="0"/>
      <w:marRight w:val="0"/>
      <w:marTop w:val="0"/>
      <w:marBottom w:val="0"/>
      <w:divBdr>
        <w:top w:val="none" w:sz="0" w:space="0" w:color="auto"/>
        <w:left w:val="none" w:sz="0" w:space="0" w:color="auto"/>
        <w:bottom w:val="none" w:sz="0" w:space="0" w:color="auto"/>
        <w:right w:val="none" w:sz="0" w:space="0" w:color="auto"/>
      </w:divBdr>
      <w:divsChild>
        <w:div w:id="2058430292">
          <w:marLeft w:val="0"/>
          <w:marRight w:val="0"/>
          <w:marTop w:val="0"/>
          <w:marBottom w:val="0"/>
          <w:divBdr>
            <w:top w:val="none" w:sz="0" w:space="0" w:color="auto"/>
            <w:left w:val="none" w:sz="0" w:space="0" w:color="auto"/>
            <w:bottom w:val="none" w:sz="0" w:space="0" w:color="auto"/>
            <w:right w:val="none" w:sz="0" w:space="0" w:color="auto"/>
          </w:divBdr>
          <w:divsChild>
            <w:div w:id="2118718272">
              <w:marLeft w:val="0"/>
              <w:marRight w:val="0"/>
              <w:marTop w:val="0"/>
              <w:marBottom w:val="0"/>
              <w:divBdr>
                <w:top w:val="none" w:sz="0" w:space="0" w:color="auto"/>
                <w:left w:val="none" w:sz="0" w:space="0" w:color="auto"/>
                <w:bottom w:val="none" w:sz="0" w:space="0" w:color="auto"/>
                <w:right w:val="none" w:sz="0" w:space="0" w:color="auto"/>
              </w:divBdr>
              <w:divsChild>
                <w:div w:id="214239162">
                  <w:marLeft w:val="0"/>
                  <w:marRight w:val="0"/>
                  <w:marTop w:val="0"/>
                  <w:marBottom w:val="0"/>
                  <w:divBdr>
                    <w:top w:val="none" w:sz="0" w:space="0" w:color="auto"/>
                    <w:left w:val="none" w:sz="0" w:space="0" w:color="auto"/>
                    <w:bottom w:val="none" w:sz="0" w:space="0" w:color="auto"/>
                    <w:right w:val="none" w:sz="0" w:space="0" w:color="auto"/>
                  </w:divBdr>
                  <w:divsChild>
                    <w:div w:id="1009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18891">
      <w:bodyDiv w:val="1"/>
      <w:marLeft w:val="0"/>
      <w:marRight w:val="0"/>
      <w:marTop w:val="0"/>
      <w:marBottom w:val="0"/>
      <w:divBdr>
        <w:top w:val="none" w:sz="0" w:space="0" w:color="auto"/>
        <w:left w:val="none" w:sz="0" w:space="0" w:color="auto"/>
        <w:bottom w:val="none" w:sz="0" w:space="0" w:color="auto"/>
        <w:right w:val="none" w:sz="0" w:space="0" w:color="auto"/>
      </w:divBdr>
    </w:div>
    <w:div w:id="21042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KH teema v0.1">
  <a:themeElements>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Blank Presentation">
      <a:majorFont>
        <a:latin typeface="Verdana"/>
        <a:ea typeface="Osaka"/>
        <a:cs typeface="Osaka"/>
      </a:majorFont>
      <a:minorFont>
        <a:latin typeface="Verdana"/>
        <a:ea typeface="Osaka"/>
        <a:cs typeface="Osak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fi-FI"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fi-FI"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5160</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Protie</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Lampén</dc:creator>
  <cp:lastModifiedBy>Juha Kulomäki</cp:lastModifiedBy>
  <cp:revision>2</cp:revision>
  <cp:lastPrinted>2010-11-08T12:55:00Z</cp:lastPrinted>
  <dcterms:created xsi:type="dcterms:W3CDTF">2019-01-18T11:58:00Z</dcterms:created>
  <dcterms:modified xsi:type="dcterms:W3CDTF">2019-01-18T11:58:00Z</dcterms:modified>
</cp:coreProperties>
</file>